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2928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4F2928" w:rsidRP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478A" w:rsidRPr="007F478A" w:rsidRDefault="007F478A" w:rsidP="007F478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справка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результатам проведенного мониторинга деятельности хозяйствующих субъектов на рынке, доля участия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Грачевского 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в которых составляет 50 и более процентов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20</w:t>
      </w:r>
      <w:r w:rsidR="00EB7F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F478A" w:rsidRDefault="007F478A" w:rsidP="007F478A">
      <w:pPr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7F0A34" w:rsidRDefault="00F90EB7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>Проведенный мониторинг свидетельствует о том, что на территории Грачевского рай</w:t>
      </w:r>
      <w:r w:rsidR="00B02CCA">
        <w:rPr>
          <w:rFonts w:ascii="Times New Roman" w:hAnsi="Times New Roman" w:cs="Times New Roman"/>
          <w:sz w:val="28"/>
          <w:szCs w:val="28"/>
        </w:rPr>
        <w:t>она осуществляют деятельность 47</w:t>
      </w:r>
      <w:r w:rsidRPr="00CA5F64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  <w:r w:rsidR="00B1198F" w:rsidRPr="00CA5F64">
        <w:rPr>
          <w:rFonts w:ascii="Times New Roman" w:hAnsi="Times New Roman" w:cs="Times New Roman"/>
          <w:sz w:val="28"/>
          <w:szCs w:val="28"/>
        </w:rPr>
        <w:t xml:space="preserve">, доля участия 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образования </w:t>
      </w:r>
      <w:r w:rsidR="00B1198F" w:rsidRPr="00CA5F64">
        <w:rPr>
          <w:rFonts w:ascii="Times New Roman" w:hAnsi="Times New Roman" w:cs="Times New Roman"/>
          <w:sz w:val="28"/>
          <w:szCs w:val="28"/>
        </w:rPr>
        <w:t>в которых</w:t>
      </w:r>
      <w:r w:rsidR="00C515D3" w:rsidRPr="00CA5F64">
        <w:rPr>
          <w:rFonts w:ascii="Times New Roman" w:hAnsi="Times New Roman" w:cs="Times New Roman"/>
          <w:sz w:val="28"/>
          <w:szCs w:val="28"/>
        </w:rPr>
        <w:t xml:space="preserve"> составляет 50 и более процентов</w:t>
      </w:r>
      <w:r w:rsidR="007F0A34">
        <w:rPr>
          <w:rFonts w:ascii="Times New Roman" w:hAnsi="Times New Roman" w:cs="Times New Roman"/>
          <w:sz w:val="28"/>
          <w:szCs w:val="28"/>
        </w:rPr>
        <w:t>.</w:t>
      </w:r>
    </w:p>
    <w:p w:rsidR="009971B8" w:rsidRDefault="00772823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 xml:space="preserve">Основные рынки, на которых осуществляют деятельность указанные выше хозяйствующие субъекты: рынок услуг общего образования детей, рынок услуг дошкольного образования, рынок услуг дополнительного образования, рынок услуг </w:t>
      </w:r>
      <w:r w:rsidR="001A33A7" w:rsidRPr="00CA5F64">
        <w:rPr>
          <w:rFonts w:ascii="Times New Roman" w:hAnsi="Times New Roman" w:cs="Times New Roman"/>
          <w:sz w:val="28"/>
          <w:szCs w:val="28"/>
        </w:rPr>
        <w:t>организации культуры</w:t>
      </w:r>
      <w:r w:rsidR="009971B8" w:rsidRPr="00CA5F64">
        <w:rPr>
          <w:rFonts w:ascii="Times New Roman" w:hAnsi="Times New Roman" w:cs="Times New Roman"/>
          <w:sz w:val="28"/>
          <w:szCs w:val="28"/>
        </w:rPr>
        <w:t>.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</w:t>
      </w:r>
      <w:r w:rsidR="00C73656">
        <w:rPr>
          <w:rFonts w:ascii="Times New Roman" w:hAnsi="Times New Roman" w:cs="Times New Roman"/>
          <w:sz w:val="28"/>
          <w:szCs w:val="28"/>
        </w:rPr>
        <w:t>рная доля участия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каждом хозяйствующем субъекте Грачевского района составляет 100 %. 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690">
        <w:rPr>
          <w:rFonts w:ascii="Times New Roman" w:hAnsi="Times New Roman" w:cs="Times New Roman"/>
          <w:sz w:val="28"/>
          <w:szCs w:val="28"/>
        </w:rPr>
        <w:t>Выручка (оборот) хозяйствующ</w:t>
      </w:r>
      <w:r w:rsidR="00234D6B">
        <w:rPr>
          <w:rFonts w:ascii="Times New Roman" w:hAnsi="Times New Roman" w:cs="Times New Roman"/>
          <w:sz w:val="28"/>
          <w:szCs w:val="28"/>
        </w:rPr>
        <w:t>их</w:t>
      </w:r>
      <w:r w:rsidRPr="00E1369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34D6B">
        <w:rPr>
          <w:rFonts w:ascii="Times New Roman" w:hAnsi="Times New Roman" w:cs="Times New Roman"/>
          <w:sz w:val="28"/>
          <w:szCs w:val="28"/>
        </w:rPr>
        <w:t>ов от</w:t>
      </w:r>
      <w:r w:rsidRPr="00E13690">
        <w:rPr>
          <w:rFonts w:ascii="Times New Roman" w:hAnsi="Times New Roman" w:cs="Times New Roman"/>
          <w:sz w:val="28"/>
          <w:szCs w:val="28"/>
        </w:rPr>
        <w:t xml:space="preserve"> реализации то</w:t>
      </w:r>
      <w:r w:rsidR="00234D6B">
        <w:rPr>
          <w:rFonts w:ascii="Times New Roman" w:hAnsi="Times New Roman" w:cs="Times New Roman"/>
          <w:sz w:val="28"/>
          <w:szCs w:val="28"/>
        </w:rPr>
        <w:t>варов, работ, услуг на территории Грачевско</w:t>
      </w:r>
      <w:r w:rsidR="003B18E5">
        <w:rPr>
          <w:rFonts w:ascii="Times New Roman" w:hAnsi="Times New Roman" w:cs="Times New Roman"/>
          <w:sz w:val="28"/>
          <w:szCs w:val="28"/>
        </w:rPr>
        <w:t>го муниципального района за 20</w:t>
      </w:r>
      <w:r w:rsidR="001143DC">
        <w:rPr>
          <w:rFonts w:ascii="Times New Roman" w:hAnsi="Times New Roman" w:cs="Times New Roman"/>
          <w:sz w:val="28"/>
          <w:szCs w:val="28"/>
        </w:rPr>
        <w:t>20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2D1954">
        <w:rPr>
          <w:rFonts w:ascii="Times New Roman" w:hAnsi="Times New Roman" w:cs="Times New Roman"/>
          <w:sz w:val="28"/>
          <w:szCs w:val="28"/>
        </w:rPr>
        <w:t>528141,</w:t>
      </w:r>
      <w:bookmarkStart w:id="0" w:name="_GoBack"/>
      <w:bookmarkEnd w:id="0"/>
      <w:r w:rsidR="00B02CCA">
        <w:rPr>
          <w:rFonts w:ascii="Times New Roman" w:hAnsi="Times New Roman" w:cs="Times New Roman"/>
          <w:sz w:val="28"/>
          <w:szCs w:val="28"/>
        </w:rPr>
        <w:t xml:space="preserve">14 </w:t>
      </w:r>
      <w:r w:rsidR="00234D6B">
        <w:rPr>
          <w:rFonts w:ascii="Times New Roman" w:hAnsi="Times New Roman" w:cs="Times New Roman"/>
          <w:sz w:val="28"/>
          <w:szCs w:val="28"/>
        </w:rPr>
        <w:t>тыс. рублей.</w:t>
      </w:r>
    </w:p>
    <w:p w:rsidR="00930BC4" w:rsidRDefault="00DC2118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Суммарный объем бюджетного финансировани</w:t>
      </w:r>
      <w:r w:rsidR="003B18E5">
        <w:rPr>
          <w:rFonts w:ascii="Times New Roman" w:hAnsi="Times New Roman" w:cs="Times New Roman"/>
          <w:sz w:val="28"/>
          <w:szCs w:val="28"/>
        </w:rPr>
        <w:t>я хозяйствующих субъектов в 20</w:t>
      </w:r>
      <w:r w:rsidR="00187AA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02CCA">
        <w:rPr>
          <w:rFonts w:ascii="Times New Roman" w:hAnsi="Times New Roman" w:cs="Times New Roman"/>
          <w:sz w:val="28"/>
          <w:szCs w:val="28"/>
        </w:rPr>
        <w:t>545566,63</w:t>
      </w:r>
      <w:r w:rsidR="009D3240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п</w:t>
      </w:r>
      <w:r w:rsidR="009D3240">
        <w:rPr>
          <w:rFonts w:ascii="Times New Roman" w:hAnsi="Times New Roman" w:cs="Times New Roman"/>
          <w:sz w:val="28"/>
          <w:szCs w:val="28"/>
        </w:rPr>
        <w:t>о сравнению с 201</w:t>
      </w:r>
      <w:r w:rsidR="00187AA0">
        <w:rPr>
          <w:rFonts w:ascii="Times New Roman" w:hAnsi="Times New Roman" w:cs="Times New Roman"/>
          <w:sz w:val="28"/>
          <w:szCs w:val="28"/>
        </w:rPr>
        <w:t>9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D3240">
        <w:rPr>
          <w:rFonts w:ascii="Times New Roman" w:hAnsi="Times New Roman" w:cs="Times New Roman"/>
          <w:sz w:val="28"/>
          <w:szCs w:val="28"/>
        </w:rPr>
        <w:t>увеличился</w:t>
      </w:r>
      <w:r w:rsidR="003F2767">
        <w:rPr>
          <w:rFonts w:ascii="Times New Roman" w:hAnsi="Times New Roman" w:cs="Times New Roman"/>
          <w:sz w:val="28"/>
          <w:szCs w:val="28"/>
        </w:rPr>
        <w:t xml:space="preserve"> на </w:t>
      </w:r>
      <w:r w:rsidR="00B02CCA">
        <w:rPr>
          <w:rFonts w:ascii="Times New Roman" w:hAnsi="Times New Roman" w:cs="Times New Roman"/>
          <w:sz w:val="28"/>
          <w:szCs w:val="28"/>
        </w:rPr>
        <w:t>8,7</w:t>
      </w:r>
      <w:r w:rsidR="002C42A3">
        <w:rPr>
          <w:rFonts w:ascii="Times New Roman" w:hAnsi="Times New Roman" w:cs="Times New Roman"/>
          <w:sz w:val="28"/>
          <w:szCs w:val="28"/>
        </w:rPr>
        <w:t xml:space="preserve"> %</w:t>
      </w:r>
      <w:r w:rsidR="00234D6B">
        <w:rPr>
          <w:rFonts w:ascii="Times New Roman" w:hAnsi="Times New Roman" w:cs="Times New Roman"/>
          <w:sz w:val="28"/>
          <w:szCs w:val="28"/>
        </w:rPr>
        <w:t>.</w:t>
      </w:r>
    </w:p>
    <w:p w:rsidR="007F478A" w:rsidRPr="007F478A" w:rsidRDefault="007F478A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78A">
        <w:rPr>
          <w:rFonts w:ascii="Times New Roman" w:hAnsi="Times New Roman" w:cs="Times New Roman"/>
          <w:sz w:val="28"/>
          <w:szCs w:val="28"/>
        </w:rPr>
        <w:t xml:space="preserve">Важно отметить, что подавляющее большинство хозяйствующих субъектов, доля участия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7F47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которых составляет 50 и более процентов, не имеют конкуренции на рынке со с</w:t>
      </w:r>
      <w:r>
        <w:rPr>
          <w:rFonts w:ascii="Times New Roman" w:hAnsi="Times New Roman" w:cs="Times New Roman"/>
          <w:sz w:val="28"/>
          <w:szCs w:val="28"/>
        </w:rPr>
        <w:t>тороны коммерческих организаций.</w:t>
      </w:r>
    </w:p>
    <w:sectPr w:rsidR="007F478A" w:rsidRPr="007F478A" w:rsidSect="0071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45"/>
    <w:rsid w:val="000E1732"/>
    <w:rsid w:val="001143DC"/>
    <w:rsid w:val="00187AA0"/>
    <w:rsid w:val="001A33A7"/>
    <w:rsid w:val="00234D6B"/>
    <w:rsid w:val="002C42A3"/>
    <w:rsid w:val="002D1954"/>
    <w:rsid w:val="00347845"/>
    <w:rsid w:val="00365FA2"/>
    <w:rsid w:val="003B18E5"/>
    <w:rsid w:val="003B2946"/>
    <w:rsid w:val="003F2767"/>
    <w:rsid w:val="004F2928"/>
    <w:rsid w:val="00715E4A"/>
    <w:rsid w:val="00772823"/>
    <w:rsid w:val="007F0A34"/>
    <w:rsid w:val="007F478A"/>
    <w:rsid w:val="008305EE"/>
    <w:rsid w:val="009971B8"/>
    <w:rsid w:val="009D3240"/>
    <w:rsid w:val="00A43F29"/>
    <w:rsid w:val="00AF1BE5"/>
    <w:rsid w:val="00B02CCA"/>
    <w:rsid w:val="00B1198F"/>
    <w:rsid w:val="00BE0795"/>
    <w:rsid w:val="00C515D3"/>
    <w:rsid w:val="00C73656"/>
    <w:rsid w:val="00CA5F64"/>
    <w:rsid w:val="00DC2118"/>
    <w:rsid w:val="00E13690"/>
    <w:rsid w:val="00EB7F21"/>
    <w:rsid w:val="00F36C7F"/>
    <w:rsid w:val="00F9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2020-02-05T12:00:00Z</dcterms:created>
  <dcterms:modified xsi:type="dcterms:W3CDTF">2021-01-29T09:12:00Z</dcterms:modified>
</cp:coreProperties>
</file>