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7AF0" w14:textId="77777777" w:rsidR="00A13011" w:rsidRDefault="00A13011" w:rsidP="00A13011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5BBE2E0A" w14:textId="77777777" w:rsidR="00A13011" w:rsidRDefault="00A13011" w:rsidP="00A13011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29F92235" w14:textId="77777777" w:rsidR="00A13011" w:rsidRDefault="00A13011" w:rsidP="00A13011">
      <w:pPr>
        <w:pStyle w:val="7"/>
        <w:rPr>
          <w:color w:val="auto"/>
        </w:rPr>
      </w:pPr>
    </w:p>
    <w:p w14:paraId="43D8708B" w14:textId="655355FB" w:rsidR="00A13011" w:rsidRDefault="00AB127F" w:rsidP="00AB127F">
      <w:pPr>
        <w:pStyle w:val="ae"/>
        <w:jc w:val="center"/>
        <w:rPr>
          <w:b/>
          <w:bCs w:val="0"/>
        </w:rPr>
      </w:pPr>
      <w:r w:rsidRPr="00AB127F">
        <w:rPr>
          <w:b/>
          <w:bCs w:val="0"/>
        </w:rPr>
        <w:t>ПОСТАНОВЛЕНИЕ</w:t>
      </w:r>
    </w:p>
    <w:p w14:paraId="7B7D75DB" w14:textId="77777777" w:rsidR="00AB127F" w:rsidRPr="00AB127F" w:rsidRDefault="00AB127F" w:rsidP="00AB127F">
      <w:pPr>
        <w:pStyle w:val="ae"/>
        <w:jc w:val="center"/>
        <w:rPr>
          <w:b/>
          <w:bCs w:val="0"/>
        </w:rPr>
      </w:pPr>
    </w:p>
    <w:p w14:paraId="616263A7" w14:textId="1104A39C" w:rsidR="00A13011" w:rsidRDefault="00AB127F" w:rsidP="00A13011">
      <w:pPr>
        <w:pStyle w:val="210"/>
        <w:spacing w:before="0"/>
      </w:pPr>
      <w:r>
        <w:t>10</w:t>
      </w:r>
      <w:r w:rsidR="00A13011">
        <w:t xml:space="preserve"> июля 2025 года                           с.Грачевка                                         №</w:t>
      </w:r>
      <w:r>
        <w:t>80</w:t>
      </w:r>
      <w:r w:rsidR="00A13011">
        <w:t>/</w:t>
      </w:r>
      <w:r>
        <w:t>394</w:t>
      </w:r>
    </w:p>
    <w:p w14:paraId="1695F1BC" w14:textId="77777777" w:rsidR="00A13011" w:rsidRDefault="00A13011" w:rsidP="00A13011">
      <w:pPr>
        <w:spacing w:line="240" w:lineRule="exact"/>
        <w:jc w:val="both"/>
        <w:rPr>
          <w:color w:val="auto"/>
        </w:rPr>
      </w:pPr>
    </w:p>
    <w:p w14:paraId="11677AA3" w14:textId="77777777" w:rsidR="00A13011" w:rsidRDefault="00A13011" w:rsidP="00A13011">
      <w:pPr>
        <w:spacing w:line="240" w:lineRule="exact"/>
        <w:jc w:val="both"/>
        <w:rPr>
          <w:color w:val="auto"/>
        </w:rPr>
      </w:pPr>
    </w:p>
    <w:p w14:paraId="49D881AD" w14:textId="10D1E129" w:rsidR="00A13011" w:rsidRDefault="00A13011" w:rsidP="00A13011">
      <w:pPr>
        <w:spacing w:line="240" w:lineRule="exact"/>
        <w:jc w:val="both"/>
        <w:rPr>
          <w:color w:val="auto"/>
        </w:rPr>
      </w:pPr>
      <w:r>
        <w:rPr>
          <w:color w:val="auto"/>
        </w:rPr>
        <w:t xml:space="preserve">Об открытии специального избирательного счета кандидату в депутаты Совета Грачевского муниципального округа Ставропольского края второго созыва, выдвинутому по многомандатному избирательному округу № 1 </w:t>
      </w:r>
      <w:r w:rsidR="00AB127F">
        <w:rPr>
          <w:color w:val="auto"/>
        </w:rPr>
        <w:t xml:space="preserve">Грачевским местным отделением Всероссийской политической партии «ЕДИНАЯ РОССИЯ» в Ставропольском крае, </w:t>
      </w:r>
      <w:r w:rsidR="00AB127F">
        <w:rPr>
          <w:color w:val="auto"/>
        </w:rPr>
        <w:t>Толстиковой Ларисе Васильевне</w:t>
      </w:r>
    </w:p>
    <w:p w14:paraId="11F3A81C" w14:textId="77777777" w:rsidR="00A13011" w:rsidRDefault="00A13011" w:rsidP="00A13011">
      <w:pPr>
        <w:spacing w:line="240" w:lineRule="exact"/>
        <w:jc w:val="both"/>
        <w:rPr>
          <w:color w:val="auto"/>
        </w:rPr>
      </w:pPr>
    </w:p>
    <w:p w14:paraId="4B8500FB" w14:textId="77777777" w:rsidR="00A13011" w:rsidRDefault="00A13011" w:rsidP="00A13011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4883699C" w14:textId="77777777" w:rsidR="00A13011" w:rsidRDefault="00A13011" w:rsidP="00A13011">
      <w:pPr>
        <w:pStyle w:val="24"/>
        <w:shd w:val="clear" w:color="auto" w:fill="auto"/>
        <w:spacing w:before="0" w:line="340" w:lineRule="exact"/>
      </w:pPr>
    </w:p>
    <w:p w14:paraId="747769FF" w14:textId="77777777" w:rsidR="00A13011" w:rsidRDefault="00A13011" w:rsidP="00A13011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242A6428" w14:textId="77777777" w:rsidR="00A13011" w:rsidRDefault="00A13011" w:rsidP="00A13011">
      <w:pPr>
        <w:pStyle w:val="24"/>
        <w:shd w:val="clear" w:color="auto" w:fill="auto"/>
        <w:spacing w:before="0" w:line="340" w:lineRule="exact"/>
      </w:pPr>
    </w:p>
    <w:p w14:paraId="09512A93" w14:textId="044B76BF" w:rsidR="00A13011" w:rsidRDefault="00A13011" w:rsidP="00A13011">
      <w:pPr>
        <w:ind w:firstLine="709"/>
        <w:jc w:val="both"/>
        <w:rPr>
          <w:color w:val="auto"/>
        </w:rPr>
      </w:pPr>
      <w:r>
        <w:rPr>
          <w:szCs w:val="28"/>
        </w:rPr>
        <w:t xml:space="preserve">1. Разрешить кандидату в депутаты Совета Грачевского муниципального округа Ставропольского края второго созыва </w:t>
      </w:r>
      <w:r w:rsidR="00AB127F">
        <w:rPr>
          <w:szCs w:val="28"/>
        </w:rPr>
        <w:t>Толстиковой Ларисе Васильевне</w:t>
      </w:r>
      <w:r>
        <w:rPr>
          <w:szCs w:val="28"/>
        </w:rPr>
        <w:t>, выдвинутому по многомандатному избирательному округу №1</w:t>
      </w:r>
      <w:r>
        <w:rPr>
          <w:color w:val="auto"/>
        </w:rPr>
        <w:t>,</w:t>
      </w:r>
      <w:r w:rsidR="00AB127F" w:rsidRPr="00AB127F">
        <w:rPr>
          <w:color w:val="auto"/>
        </w:rPr>
        <w:t xml:space="preserve"> </w:t>
      </w:r>
      <w:r w:rsidR="00AB127F">
        <w:rPr>
          <w:color w:val="auto"/>
        </w:rPr>
        <w:t xml:space="preserve">Грачевским местным отделением Всероссийской политической партии «ЕДИНАЯ РОССИЯ» в Ставропольском крае, </w:t>
      </w:r>
      <w:r>
        <w:rPr>
          <w:color w:val="auto"/>
        </w:rPr>
        <w:t xml:space="preserve">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09DB0D4A" w14:textId="77777777" w:rsidR="00A13011" w:rsidRDefault="00A13011" w:rsidP="00A13011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33999917" w14:textId="77777777" w:rsidR="00A13011" w:rsidRDefault="00A13011" w:rsidP="00A13011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2692CC97" w14:textId="77777777" w:rsidR="00A13011" w:rsidRDefault="00A13011" w:rsidP="00A13011">
      <w:pPr>
        <w:tabs>
          <w:tab w:val="left" w:pos="9355"/>
        </w:tabs>
        <w:ind w:firstLine="709"/>
        <w:jc w:val="both"/>
        <w:rPr>
          <w:szCs w:val="28"/>
        </w:rPr>
      </w:pPr>
    </w:p>
    <w:p w14:paraId="68BF9066" w14:textId="77777777" w:rsidR="00A13011" w:rsidRDefault="00A13011" w:rsidP="00A13011">
      <w:pPr>
        <w:tabs>
          <w:tab w:val="left" w:pos="9355"/>
        </w:tabs>
        <w:ind w:firstLine="709"/>
        <w:jc w:val="both"/>
        <w:rPr>
          <w:szCs w:val="28"/>
        </w:rPr>
      </w:pPr>
    </w:p>
    <w:p w14:paraId="18138734" w14:textId="77777777" w:rsidR="00A13011" w:rsidRDefault="00A13011" w:rsidP="00A13011">
      <w:pPr>
        <w:pStyle w:val="ac"/>
        <w:spacing w:after="0"/>
        <w:jc w:val="both"/>
      </w:pPr>
    </w:p>
    <w:p w14:paraId="6CD94905" w14:textId="5E61DB01" w:rsidR="00A13011" w:rsidRDefault="00A13011" w:rsidP="00A13011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66D33BA7" w14:textId="4B879E4F" w:rsidR="00A13011" w:rsidRPr="00AB127F" w:rsidRDefault="00A13011" w:rsidP="00A13011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27F">
        <w:rPr>
          <w:rFonts w:ascii="Times New Roman" w:hAnsi="Times New Roman" w:cs="Times New Roman"/>
          <w:bCs/>
          <w:color w:val="auto"/>
          <w:sz w:val="28"/>
          <w:szCs w:val="28"/>
        </w:rPr>
        <w:t>Секретарь</w:t>
      </w:r>
      <w:r w:rsidRPr="00AB127F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AB127F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AB127F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            </w:t>
      </w:r>
      <w:r w:rsidR="00AB1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</w:t>
      </w:r>
      <w:r w:rsidRPr="00AB1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О.В.Дикалова   </w:t>
      </w:r>
    </w:p>
    <w:p w14:paraId="50A452CE" w14:textId="77777777" w:rsidR="00A13011" w:rsidRDefault="00A13011" w:rsidP="00A13011">
      <w:pPr>
        <w:pStyle w:val="24"/>
        <w:shd w:val="clear" w:color="auto" w:fill="auto"/>
        <w:tabs>
          <w:tab w:val="left" w:pos="1937"/>
        </w:tabs>
        <w:spacing w:before="0" w:after="933" w:line="322" w:lineRule="exact"/>
      </w:pPr>
    </w:p>
    <w:p w14:paraId="49F70278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11"/>
    <w:rsid w:val="0050770B"/>
    <w:rsid w:val="005A00F5"/>
    <w:rsid w:val="006116E9"/>
    <w:rsid w:val="007B1D97"/>
    <w:rsid w:val="00A13011"/>
    <w:rsid w:val="00A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2544"/>
  <w15:chartTrackingRefBased/>
  <w15:docId w15:val="{4E222FDE-7350-41C9-A036-FE5F81D9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1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30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A130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0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0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0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A130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0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0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011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1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13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0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130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0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130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130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301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A1301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3011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A13011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A13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3011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  <w:style w:type="paragraph" w:styleId="ae">
    <w:name w:val="No Spacing"/>
    <w:uiPriority w:val="1"/>
    <w:qFormat/>
    <w:rsid w:val="00AB127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2025-07-09T12:54:00Z</dcterms:created>
  <dcterms:modified xsi:type="dcterms:W3CDTF">2025-07-09T13:08:00Z</dcterms:modified>
</cp:coreProperties>
</file>