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5DA74" w14:textId="77777777" w:rsidR="00A15E51" w:rsidRDefault="00A15E51" w:rsidP="00A15E51">
      <w:pPr>
        <w:suppressAutoHyphens/>
        <w:overflowPunct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0"/>
          <w:sz w:val="28"/>
          <w:szCs w:val="20"/>
          <w:lang w:eastAsia="zh-CN"/>
          <w14:ligatures w14:val="none"/>
        </w:rPr>
      </w:pPr>
      <w:r>
        <w:rPr>
          <w:rFonts w:ascii="Times New Roman CYR" w:eastAsia="Times New Roman" w:hAnsi="Times New Roman CYR" w:cs="Times New Roman CYR"/>
          <w:b/>
          <w:caps/>
          <w:kern w:val="0"/>
          <w:sz w:val="32"/>
          <w:szCs w:val="32"/>
          <w:lang w:eastAsia="zh-CN"/>
          <w14:ligatures w14:val="none"/>
        </w:rPr>
        <w:t xml:space="preserve">территориальная ИЗБИРАТЕЛЬНАЯ КОМИССИЯ </w:t>
      </w:r>
      <w:r>
        <w:rPr>
          <w:rFonts w:ascii="Times New Roman CYR" w:eastAsia="Times New Roman" w:hAnsi="Times New Roman CYR" w:cs="Times New Roman CYR"/>
          <w:b/>
          <w:caps/>
          <w:kern w:val="0"/>
          <w:sz w:val="32"/>
          <w:szCs w:val="32"/>
          <w:lang w:eastAsia="zh-CN"/>
          <w14:ligatures w14:val="none"/>
        </w:rPr>
        <w:br/>
      </w:r>
      <w:r>
        <w:rPr>
          <w:rFonts w:ascii="Times New Roman CYR" w:eastAsia="Times New Roman" w:hAnsi="Times New Roman CYR" w:cs="Times New Roman CYR"/>
          <w:b/>
          <w:kern w:val="0"/>
          <w:sz w:val="32"/>
          <w:szCs w:val="32"/>
          <w:lang w:eastAsia="zh-CN"/>
          <w14:ligatures w14:val="none"/>
        </w:rPr>
        <w:t>ГРАЧЕВСКОГО РАЙОНА</w:t>
      </w:r>
    </w:p>
    <w:p w14:paraId="1F2A8236" w14:textId="77777777" w:rsidR="00A15E51" w:rsidRDefault="00A15E51" w:rsidP="00A15E51">
      <w:pPr>
        <w:suppressAutoHyphens/>
        <w:overflowPunct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aps/>
          <w:kern w:val="0"/>
          <w:sz w:val="32"/>
          <w:szCs w:val="32"/>
          <w:lang w:eastAsia="zh-CN"/>
          <w14:ligatures w14:val="none"/>
        </w:rPr>
      </w:pPr>
    </w:p>
    <w:p w14:paraId="3CD224F0" w14:textId="77777777" w:rsidR="00A15E51" w:rsidRDefault="00A15E51" w:rsidP="00A15E51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zh-CN"/>
          <w14:ligatures w14:val="none"/>
        </w:rPr>
        <w:t>ПОСТАНОВЛЕНИЕ</w:t>
      </w:r>
    </w:p>
    <w:p w14:paraId="64DFE46D" w14:textId="77777777" w:rsidR="00A15E51" w:rsidRDefault="00A15E51" w:rsidP="00A15E51">
      <w:pPr>
        <w:suppressAutoHyphens/>
        <w:spacing w:after="200" w:line="276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7C4B103F" w14:textId="69682ABF" w:rsidR="00A15E51" w:rsidRDefault="00A15E51" w:rsidP="00A15E5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16 </w:t>
      </w:r>
      <w:r w:rsidR="00A76E1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июля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202</w:t>
      </w:r>
      <w:r w:rsidR="00A76E1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года            </w:t>
      </w:r>
      <w:r w:rsidR="00A76E1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с.Грачевка                                              №</w:t>
      </w:r>
      <w:r w:rsidR="00A76E1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83/421</w:t>
      </w:r>
    </w:p>
    <w:p w14:paraId="66BB3B3E" w14:textId="77777777" w:rsidR="00A15E51" w:rsidRDefault="00A15E51" w:rsidP="00A15E5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7DCAB31" w14:textId="77777777" w:rsidR="00A15E51" w:rsidRDefault="00A15E51" w:rsidP="00A15E5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7A03F55" w14:textId="3BD4296F" w:rsidR="00A15E51" w:rsidRDefault="00A15E51" w:rsidP="00A15E51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 члене территориальной избирательной комиссии Грачевского района, ответственном за организацию работы по рассмотрению жалоб (заявлений) на нарушение законодательства о выборах в единый день голосования 1</w:t>
      </w:r>
      <w:r w:rsidR="00A76E11">
        <w:rPr>
          <w:rFonts w:ascii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76E11">
        <w:rPr>
          <w:rFonts w:ascii="Times New Roman" w:hAnsi="Times New Roman" w:cs="Times New Roman"/>
          <w:sz w:val="28"/>
          <w:szCs w:val="28"/>
          <w:lang w:eastAsia="zh-CN"/>
        </w:rPr>
        <w:t>сентября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202</w:t>
      </w:r>
      <w:r w:rsidR="00A76E11">
        <w:rPr>
          <w:rFonts w:ascii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года.</w:t>
      </w:r>
    </w:p>
    <w:p w14:paraId="49AA7320" w14:textId="77777777" w:rsidR="00A15E51" w:rsidRDefault="00A15E51" w:rsidP="00A15E51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B0F64E6" w14:textId="77777777" w:rsidR="00A15E51" w:rsidRDefault="00A15E51" w:rsidP="00A15E51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89E8FF8" w14:textId="55466AAE" w:rsidR="00A15E51" w:rsidRDefault="00A15E51" w:rsidP="00A15E5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В соответствии с пунктом 9 статьи 26 Федерального закона от 12 июня 202 года №67_ФЗ «Об основных гарантиях избирательных прав и права на участие в референдуме граждан Российской Федерации, территориальная избирательная комиссия Грачевского района</w:t>
      </w:r>
    </w:p>
    <w:p w14:paraId="4605CA5A" w14:textId="77777777" w:rsidR="00A15E51" w:rsidRDefault="00A15E51" w:rsidP="00A15E5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730AD71" w14:textId="77777777" w:rsidR="00A15E51" w:rsidRDefault="00A15E51" w:rsidP="00A15E5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ПОСТАНОВЛЯЕТ:</w:t>
      </w:r>
    </w:p>
    <w:p w14:paraId="517AC495" w14:textId="77777777" w:rsidR="00A15E51" w:rsidRDefault="00A15E51" w:rsidP="00A15E5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DD45D9F" w14:textId="2CAEE4EA" w:rsidR="00A15E51" w:rsidRDefault="00A15E51" w:rsidP="00A15E5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1.Назначить Орехову Елену Александровну, члена территориальной избирательной комиссии Грачевского района с правом решающего </w:t>
      </w:r>
      <w:r w:rsidR="00A76E1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голоса, ответственным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за организацию работы по рассмотрению жалоб (заявлений) на нарушение законодательства о выборах в единый день голосования 1</w:t>
      </w:r>
      <w:r w:rsidR="00A76E1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4 сентября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202</w:t>
      </w:r>
      <w:r w:rsidR="00A76E1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года.</w:t>
      </w:r>
    </w:p>
    <w:p w14:paraId="07188045" w14:textId="77777777" w:rsidR="00A15E51" w:rsidRDefault="00A15E51" w:rsidP="00A15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2.Разместить настоящее постановление в информационно-телекоммуникационной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51FD92EF" w14:textId="77777777" w:rsidR="00A15E51" w:rsidRDefault="00A15E51" w:rsidP="00A15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</w:p>
    <w:p w14:paraId="07FAB9B0" w14:textId="77777777" w:rsidR="00A15E51" w:rsidRDefault="00A15E51" w:rsidP="00A15E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zh-CN"/>
          <w14:ligatures w14:val="none"/>
        </w:rPr>
      </w:pPr>
    </w:p>
    <w:p w14:paraId="38B246C4" w14:textId="77777777" w:rsidR="00A15E51" w:rsidRDefault="00A15E51" w:rsidP="00A15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highlight w:val="yellow"/>
          <w:lang w:eastAsia="zh-CN"/>
          <w14:ligatures w14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08"/>
        <w:gridCol w:w="5263"/>
      </w:tblGrid>
      <w:tr w:rsidR="00A15E51" w14:paraId="190A9136" w14:textId="77777777" w:rsidTr="00A15E51">
        <w:tc>
          <w:tcPr>
            <w:tcW w:w="4308" w:type="dxa"/>
            <w:hideMark/>
          </w:tcPr>
          <w:p w14:paraId="2A519F07" w14:textId="77777777" w:rsidR="00A15E51" w:rsidRDefault="00A15E51" w:rsidP="00410D3D">
            <w:pPr>
              <w:keepNext/>
              <w:numPr>
                <w:ilvl w:val="2"/>
                <w:numId w:val="1"/>
              </w:numPr>
              <w:tabs>
                <w:tab w:val="left" w:pos="1843"/>
                <w:tab w:val="left" w:pos="6804"/>
              </w:tabs>
              <w:suppressAutoHyphens/>
              <w:spacing w:after="0" w:line="360" w:lineRule="atLeast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Председатель                                             </w:t>
            </w:r>
          </w:p>
        </w:tc>
        <w:tc>
          <w:tcPr>
            <w:tcW w:w="5263" w:type="dxa"/>
            <w:vAlign w:val="center"/>
            <w:hideMark/>
          </w:tcPr>
          <w:p w14:paraId="184E9082" w14:textId="77777777" w:rsidR="00A15E51" w:rsidRDefault="00A15E51">
            <w:pPr>
              <w:suppressAutoHyphens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                                             Л.Н.Шалыгина</w:t>
            </w:r>
          </w:p>
        </w:tc>
      </w:tr>
      <w:tr w:rsidR="00A15E51" w14:paraId="29550DFA" w14:textId="77777777" w:rsidTr="00A15E51">
        <w:trPr>
          <w:trHeight w:val="1480"/>
        </w:trPr>
        <w:tc>
          <w:tcPr>
            <w:tcW w:w="4308" w:type="dxa"/>
          </w:tcPr>
          <w:p w14:paraId="4571911E" w14:textId="77777777" w:rsidR="00A15E51" w:rsidRDefault="00A15E51">
            <w:pPr>
              <w:tabs>
                <w:tab w:val="left" w:pos="1843"/>
                <w:tab w:val="left" w:pos="680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</w:p>
          <w:p w14:paraId="30D91732" w14:textId="77777777" w:rsidR="00A15E51" w:rsidRDefault="00A15E51">
            <w:pPr>
              <w:tabs>
                <w:tab w:val="left" w:pos="1843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Секретарь</w:t>
            </w:r>
          </w:p>
          <w:p w14:paraId="135BB734" w14:textId="77777777" w:rsidR="00A15E51" w:rsidRDefault="00A15E51" w:rsidP="00410D3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5263" w:type="dxa"/>
            <w:vAlign w:val="center"/>
            <w:hideMark/>
          </w:tcPr>
          <w:p w14:paraId="408FF7CB" w14:textId="77777777" w:rsidR="00A15E51" w:rsidRDefault="00A15E5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О.В.Дикалова</w:t>
            </w:r>
          </w:p>
          <w:p w14:paraId="6E21FF89" w14:textId="77777777" w:rsidR="00A15E51" w:rsidRDefault="00A15E51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ab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ab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ab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ab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ab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ab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ab/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ab/>
            </w:r>
          </w:p>
        </w:tc>
      </w:tr>
    </w:tbl>
    <w:p w14:paraId="566E99CA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1655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55"/>
    <w:rsid w:val="000D0B55"/>
    <w:rsid w:val="00266C66"/>
    <w:rsid w:val="0050770B"/>
    <w:rsid w:val="005A00F5"/>
    <w:rsid w:val="00A15E51"/>
    <w:rsid w:val="00A76E11"/>
    <w:rsid w:val="00EC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4DA9"/>
  <w15:chartTrackingRefBased/>
  <w15:docId w15:val="{BCB3B844-0CF0-4D1E-A871-4C688B9E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E5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D0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B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B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0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0B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0B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B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B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0B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0B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0B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0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0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0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0B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0B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0B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0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0B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0B5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15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2025-07-16T06:01:00Z</cp:lastPrinted>
  <dcterms:created xsi:type="dcterms:W3CDTF">2025-06-26T06:44:00Z</dcterms:created>
  <dcterms:modified xsi:type="dcterms:W3CDTF">2025-07-16T06:01:00Z</dcterms:modified>
</cp:coreProperties>
</file>