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62" w:rsidRPr="00472CF5" w:rsidRDefault="00A63A62" w:rsidP="00472CF5">
      <w:pPr>
        <w:widowControl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B57" w:rsidRPr="007F0BC3" w:rsidRDefault="00600B57" w:rsidP="00600B5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8"/>
          <w:szCs w:val="28"/>
          <w:lang w:eastAsia="ru-RU"/>
        </w:rPr>
        <w:t>25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мая</w:t>
      </w:r>
      <w:r w:rsidRPr="007F0BC3">
        <w:rPr>
          <w:rFonts w:ascii="Arial" w:eastAsia="Times New Roman" w:hAnsi="Arial" w:cs="Arial"/>
          <w:sz w:val="28"/>
          <w:szCs w:val="28"/>
          <w:lang w:eastAsia="ru-RU"/>
        </w:rPr>
        <w:t xml:space="preserve"> 2023 года</w:t>
      </w:r>
    </w:p>
    <w:p w:rsidR="00600B57" w:rsidRPr="007F0BC3" w:rsidRDefault="00600B57" w:rsidP="00600B5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B57" w:rsidRPr="007F0BC3" w:rsidRDefault="00600B57" w:rsidP="00600B57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B57" w:rsidRPr="007F0BC3" w:rsidRDefault="00600B57" w:rsidP="00600B5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600B57" w:rsidRPr="007F0BC3" w:rsidRDefault="00600B57" w:rsidP="00600B57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600B57" w:rsidRPr="007F0BC3" w:rsidRDefault="00600B57" w:rsidP="00600B57">
      <w:pPr>
        <w:widowControl w:val="0"/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600B57" w:rsidRDefault="00600B57" w:rsidP="00600B57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25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мая</w:t>
      </w: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2023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428</w:t>
      </w:r>
    </w:p>
    <w:p w:rsidR="00A63A62" w:rsidRPr="00472CF5" w:rsidRDefault="00A63A62" w:rsidP="00600B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63A62" w:rsidRPr="00600B57" w:rsidRDefault="00600B57" w:rsidP="00600B57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</w:pPr>
      <w:r w:rsidRPr="00600B57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О ПРИЗНАНИИ </w:t>
      </w:r>
      <w:proofErr w:type="gramStart"/>
      <w:r w:rsidRPr="00600B57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>УТРАТИВШИМИ</w:t>
      </w:r>
      <w:proofErr w:type="gramEnd"/>
      <w:r w:rsidRPr="00600B57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 СИЛУ НЕКОТОРЫХ НОРМАТИВНЫХ ПРАВОВЫХ АКТОВ ОРГАНОВ МЕСТНОГО САМОУПРАВЛЕНИЯ МУНИЦИПАЛЬНОГО ОБРАЗОВАНИЯ СЕЛА ТУГУЛУК ГРАЧЕВСКОГО РАЙОНА СТАВРОПОЛЬСКОГО КРАЯ</w:t>
      </w:r>
    </w:p>
    <w:p w:rsidR="00A63A62" w:rsidRPr="00B825A3" w:rsidRDefault="00A63A62" w:rsidP="00600B57">
      <w:pPr>
        <w:widowControl w:val="0"/>
        <w:tabs>
          <w:tab w:val="left" w:pos="952"/>
        </w:tabs>
        <w:spacing w:after="0" w:line="240" w:lineRule="auto"/>
        <w:ind w:right="-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3A62" w:rsidRPr="00472CF5" w:rsidRDefault="00A63A62" w:rsidP="00472CF5">
      <w:pPr>
        <w:widowControl w:val="0"/>
        <w:tabs>
          <w:tab w:val="left" w:pos="952"/>
        </w:tabs>
        <w:spacing w:after="0" w:line="240" w:lineRule="auto"/>
        <w:ind w:right="-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A62" w:rsidRPr="00600B57" w:rsidRDefault="00A63A62" w:rsidP="00600B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72C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Законом Ставропольского края от 31 января 2020 года № 6-кз «О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края», </w:t>
      </w:r>
      <w:hyperlink r:id="rId5" w:history="1">
        <w:r w:rsidRPr="00472CF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решением</w:t>
        </w:r>
      </w:hyperlink>
      <w:r w:rsidRPr="00472C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Грачевского муниципального округа</w:t>
      </w:r>
      <w:r w:rsidR="00600B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Ставропольского края от 02 октября 2020 года№ 11 «О правопреемстве органов местного самоуправления вновь</w:t>
      </w:r>
      <w:r w:rsidRPr="00472CF5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образованного муниципального образования </w:t>
      </w:r>
      <w:proofErr w:type="spellStart"/>
      <w:r w:rsidRPr="00472CF5">
        <w:rPr>
          <w:rFonts w:ascii="Arial" w:eastAsia="Times New Roman" w:hAnsi="Arial" w:cs="Arial"/>
          <w:sz w:val="24"/>
          <w:szCs w:val="24"/>
          <w:lang w:eastAsia="ru-RU"/>
        </w:rPr>
        <w:t>Грачевский</w:t>
      </w:r>
      <w:proofErr w:type="spellEnd"/>
      <w:r w:rsidRPr="00472CF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</w:t>
      </w:r>
      <w:proofErr w:type="gramEnd"/>
      <w:r w:rsidRPr="00472CF5">
        <w:rPr>
          <w:rFonts w:ascii="Arial" w:eastAsia="Times New Roman" w:hAnsi="Arial" w:cs="Arial"/>
          <w:sz w:val="24"/>
          <w:szCs w:val="24"/>
          <w:lang w:eastAsia="ru-RU"/>
        </w:rPr>
        <w:t xml:space="preserve"> Ставропольского края»</w:t>
      </w:r>
      <w:r w:rsidR="00600B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sz w:val="24"/>
          <w:szCs w:val="24"/>
          <w:lang w:eastAsia="ru-RU"/>
        </w:rPr>
        <w:t>администрация Грачевского муниципального округа Ставропольского края</w:t>
      </w:r>
    </w:p>
    <w:p w:rsidR="00A63A62" w:rsidRPr="00472CF5" w:rsidRDefault="00A63A62" w:rsidP="00472CF5">
      <w:pPr>
        <w:widowControl w:val="0"/>
        <w:autoSpaceDE w:val="0"/>
        <w:autoSpaceDN w:val="0"/>
        <w:spacing w:after="0" w:line="240" w:lineRule="auto"/>
        <w:ind w:firstLine="720"/>
        <w:contextualSpacing/>
        <w:jc w:val="both"/>
        <w:textAlignment w:val="baseline"/>
        <w:rPr>
          <w:rFonts w:ascii="Arial" w:eastAsia="Arial" w:hAnsi="Arial" w:cs="Arial"/>
          <w:kern w:val="3"/>
          <w:sz w:val="24"/>
          <w:szCs w:val="24"/>
          <w:lang w:eastAsia="ja-JP" w:bidi="fa-IR"/>
        </w:rPr>
      </w:pPr>
    </w:p>
    <w:p w:rsidR="00A63A62" w:rsidRPr="00472CF5" w:rsidRDefault="00A63A62" w:rsidP="00472CF5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63A62" w:rsidRPr="00472CF5" w:rsidRDefault="00A63A62" w:rsidP="00472CF5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A63A62" w:rsidRPr="00472CF5" w:rsidRDefault="00A63A62" w:rsidP="00600B57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1. Признать утратившими силу некоторые нормативные правовые акты органов местного самоуправления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Грачевского района Ставропольского края</w:t>
      </w:r>
      <w:r w:rsidRPr="00472CF5">
        <w:rPr>
          <w:rFonts w:ascii="Arial" w:eastAsia="Times New Roman" w:hAnsi="Arial" w:cs="Arial"/>
          <w:sz w:val="24"/>
          <w:szCs w:val="24"/>
          <w:lang w:eastAsia="ru-RU"/>
        </w:rPr>
        <w:t xml:space="preserve"> по перечню согласно приложению.</w:t>
      </w:r>
    </w:p>
    <w:p w:rsidR="00A63A62" w:rsidRPr="00472CF5" w:rsidRDefault="00A63A62" w:rsidP="00472CF5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ru-RU"/>
        </w:rPr>
      </w:pPr>
    </w:p>
    <w:p w:rsidR="00A63A62" w:rsidRPr="00472CF5" w:rsidRDefault="00A63A62" w:rsidP="00600B57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z w:val="24"/>
          <w:szCs w:val="24"/>
          <w:lang w:eastAsia="ru-RU"/>
        </w:rPr>
        <w:t xml:space="preserve">2. </w:t>
      </w:r>
      <w:proofErr w:type="gramStart"/>
      <w:r w:rsidRPr="00472CF5">
        <w:rPr>
          <w:rFonts w:ascii="Arial" w:eastAsia="Arial" w:hAnsi="Arial" w:cs="Arial"/>
          <w:sz w:val="24"/>
          <w:szCs w:val="24"/>
          <w:lang w:eastAsia="ru-RU"/>
        </w:rPr>
        <w:t>Контроль за</w:t>
      </w:r>
      <w:proofErr w:type="gramEnd"/>
      <w:r w:rsidRPr="00472CF5">
        <w:rPr>
          <w:rFonts w:ascii="Arial" w:eastAsia="Arial" w:hAnsi="Arial" w:cs="Arial"/>
          <w:sz w:val="24"/>
          <w:szCs w:val="24"/>
          <w:lang w:eastAsia="ru-RU"/>
        </w:rPr>
        <w:t xml:space="preserve"> выполнением настоящего постановления возложить</w:t>
      </w:r>
      <w:r w:rsidR="00600B57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472CF5">
        <w:rPr>
          <w:rFonts w:ascii="Arial" w:eastAsia="Arial" w:hAnsi="Arial" w:cs="Arial"/>
          <w:sz w:val="24"/>
          <w:szCs w:val="24"/>
          <w:lang w:eastAsia="ru-RU"/>
        </w:rPr>
        <w:t>на заместителя главы администрации Грачевского муниципального округа Ставропольского края Шалыгину Л.Н.</w:t>
      </w:r>
    </w:p>
    <w:p w:rsidR="00A63A62" w:rsidRPr="00472CF5" w:rsidRDefault="00A63A62" w:rsidP="00472CF5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A62" w:rsidRPr="00472CF5" w:rsidRDefault="00A63A62" w:rsidP="00600B5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обнародования.</w:t>
      </w:r>
    </w:p>
    <w:p w:rsidR="00A63A62" w:rsidRDefault="00A63A62" w:rsidP="00472CF5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B57" w:rsidRDefault="00600B57" w:rsidP="00472CF5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B57" w:rsidRPr="00472CF5" w:rsidRDefault="00600B57" w:rsidP="00472CF5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B57" w:rsidRPr="00600B57" w:rsidRDefault="00600B57" w:rsidP="00600B57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Грачевского</w:t>
      </w:r>
    </w:p>
    <w:p w:rsidR="00600B57" w:rsidRPr="00600B57" w:rsidRDefault="00600B57" w:rsidP="00600B57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</w:p>
    <w:p w:rsidR="00600B57" w:rsidRPr="00600B57" w:rsidRDefault="00600B57" w:rsidP="00600B57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00B57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</w:t>
      </w:r>
    </w:p>
    <w:p w:rsidR="00A63A62" w:rsidRPr="00472CF5" w:rsidRDefault="00600B57" w:rsidP="00600B57">
      <w:pPr>
        <w:widowControl w:val="0"/>
        <w:spacing w:after="0" w:line="240" w:lineRule="auto"/>
        <w:ind w:right="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00B57">
        <w:rPr>
          <w:rFonts w:ascii="Arial" w:eastAsia="Times New Roman" w:hAnsi="Arial" w:cs="Arial"/>
          <w:sz w:val="24"/>
          <w:szCs w:val="24"/>
          <w:lang w:eastAsia="ru-RU"/>
        </w:rPr>
        <w:t>С.Л.ФИЛИЧКИН</w:t>
      </w:r>
    </w:p>
    <w:p w:rsidR="00A63A62" w:rsidRDefault="00A63A62" w:rsidP="00472CF5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0B57" w:rsidRPr="00472CF5" w:rsidRDefault="00600B57" w:rsidP="00472CF5">
      <w:pPr>
        <w:widowControl w:val="0"/>
        <w:spacing w:after="0" w:line="240" w:lineRule="auto"/>
        <w:ind w:right="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A62" w:rsidRPr="00600B57" w:rsidRDefault="00A63A62" w:rsidP="00600B57">
      <w:pPr>
        <w:widowControl w:val="0"/>
        <w:spacing w:after="0" w:line="240" w:lineRule="auto"/>
        <w:ind w:left="5103" w:hanging="1842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0B57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</w:t>
      </w:r>
    </w:p>
    <w:p w:rsidR="00A63A62" w:rsidRPr="00600B57" w:rsidRDefault="00600B57" w:rsidP="00600B57">
      <w:pPr>
        <w:widowControl w:val="0"/>
        <w:spacing w:after="0" w:line="240" w:lineRule="auto"/>
        <w:ind w:left="5103" w:hanging="1842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0B57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>к постановлению администрации</w:t>
      </w:r>
    </w:p>
    <w:p w:rsidR="00A63A62" w:rsidRPr="00600B57" w:rsidRDefault="00600B57" w:rsidP="00600B57">
      <w:pPr>
        <w:widowControl w:val="0"/>
        <w:spacing w:after="0" w:line="240" w:lineRule="auto"/>
        <w:ind w:left="5103" w:hanging="1842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0B57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муниципального</w:t>
      </w:r>
    </w:p>
    <w:p w:rsidR="00A63A62" w:rsidRPr="00600B57" w:rsidRDefault="00A63A62" w:rsidP="00600B57">
      <w:pPr>
        <w:widowControl w:val="0"/>
        <w:spacing w:after="0" w:line="240" w:lineRule="auto"/>
        <w:ind w:left="5103" w:hanging="1842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0B57"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</w:t>
      </w:r>
    </w:p>
    <w:p w:rsidR="00A63A62" w:rsidRPr="00600B57" w:rsidRDefault="00A63A62" w:rsidP="00600B57">
      <w:pPr>
        <w:widowControl w:val="0"/>
        <w:spacing w:after="0" w:line="240" w:lineRule="auto"/>
        <w:ind w:left="5103" w:hanging="1842"/>
        <w:contextualSpacing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00B57">
        <w:rPr>
          <w:rFonts w:ascii="Arial" w:eastAsia="Times New Roman" w:hAnsi="Arial" w:cs="Arial"/>
          <w:b/>
          <w:sz w:val="32"/>
          <w:szCs w:val="32"/>
          <w:lang w:eastAsia="ru-RU"/>
        </w:rPr>
        <w:t>от 25.05.2023 г. № 428</w:t>
      </w:r>
    </w:p>
    <w:p w:rsidR="00A63A62" w:rsidRPr="00472CF5" w:rsidRDefault="00A63A62" w:rsidP="00472CF5">
      <w:pPr>
        <w:widowControl w:val="0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A62" w:rsidRPr="00472CF5" w:rsidRDefault="00A63A62" w:rsidP="00472CF5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A62" w:rsidRPr="00E50219" w:rsidRDefault="00E50219" w:rsidP="00E50219">
      <w:pPr>
        <w:widowControl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50219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ПЕРЕЧЕНЬ УТРАТИВШИХ СИЛУ НЕКОТОРЫХ </w:t>
      </w:r>
      <w:r w:rsidRPr="00E5021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НОРМАТИВНЫХ ПРАВОВЫХ АКТОВ ОРГАНОВ МЕСТНОГО САМОУПРАВЛЕНИЯ </w:t>
      </w:r>
      <w:r w:rsidRPr="00E50219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 xml:space="preserve">МУНИЦИПАЛЬНОГО ОБРАЗОВАНИЯ СЕЛА ТУГУЛУК </w:t>
      </w:r>
      <w:r w:rsidRPr="00E50219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 РАЙОНА СТАВРОПОЛЬСКОГО КРАЯ</w:t>
      </w:r>
    </w:p>
    <w:p w:rsidR="00A63A62" w:rsidRPr="005F5CAE" w:rsidRDefault="00A63A62" w:rsidP="00B825A3">
      <w:pPr>
        <w:widowControl w:val="0"/>
        <w:spacing w:after="0" w:line="240" w:lineRule="auto"/>
        <w:ind w:firstLine="709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:rsidR="00E50219" w:rsidRPr="00472CF5" w:rsidRDefault="00E50219" w:rsidP="00472CF5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1.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главы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01.06.2005 г. № 33 «Об организации обучения населения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в области гражданской обороны и защиты от чрезвычайных ситуаций природного и техногенного характера».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2.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главы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01.06.2005 г. № 35 «О порядке сбора и обмена информацией в области защиты населения и территорий от чрезвычайных ситуаций природного и техногенного характера в селе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»</w:t>
      </w: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3.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главы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04.07.2008 г. № 53 «Об утверждении положения о гражданской обороне в селе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4.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14.04.2010 г. № 37 «Об утверждении порядка проведения антикоррупционной экспертизы нормативных правовых актов (проектов нормативных правовых актов), разрабатываемых органами местного самоуправления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в целях выявления в них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коррупциогенных</w:t>
      </w:r>
      <w:proofErr w:type="spellEnd"/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факторов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и их последующего устранения».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5.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02.07.2012 г. № 50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и предназначенных для сдачи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в аренду».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6.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27.03.2013 г. № 41 «Об установлении обязанностей МКУК библиотека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по распределению и доставке различных видов документов, входящих в обязательный экземпляр муниципального образования, и об утверждении положения об обязательном экземпляре муниципального образования»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7.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19.06.2013 г. № 63 «Об утверждении правил передачи подарков, полученных муниципальными служащими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8.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03.06.2014 г. № 57 «Об утверждении типологии нестационарных торговых объектов».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lastRenderedPageBreak/>
        <w:t xml:space="preserve">9.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Постановление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03.06.2014 г. № 56 «О порядке организации работы нестационарных торговых объектов на земельных участках, в зданиях, строениях, сооружениях, расположенных на территории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10. </w:t>
      </w:r>
      <w:proofErr w:type="gramStart"/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02.04.2015 г. № 32 «О порядке организации ярмарки выездного дня и продажи товаров (выполнения работ, оказания услуг) на ней, об утверждении плана мероприятий по организации ярмарки выездного дня и продажи товаров на ней на территории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края».</w:t>
      </w:r>
      <w:proofErr w:type="gramEnd"/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11.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18.08.2015 г. № 97 «О внесении изменений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в административный регламент по предоставлению муниципальной услуги «Присвоение (изменение) адреса земельному участку», утвержденный постановлением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от 05 августа 2013 года № 95».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12.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25.09.2015 г. № 121 «Об утверждении муниципальной программы «Капитальный ремонт муниципального казенного учреждения культуры «Культурно-досуговый центр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</w:t>
      </w:r>
      <w:proofErr w:type="gram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.Т</w:t>
      </w:r>
      <w:proofErr w:type="gram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» Грачевского муниципального района Ставропольского края на 2016-2025 годы».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13.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13.01.2016 г. № 2 «О внесении изменений в постановление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от 03 июня 2014 года № 56«О порядке организации работы нестационарных торговых объектов на земельных участках, в зданиях, строениях, сооружениях, расположенных на территории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14. </w:t>
      </w:r>
      <w:proofErr w:type="gramStart"/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15.01.2016 г. № 4 «О внесении изменений в постановление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от 02 апреля 2015 года № 32 «О порядке организации ярмарки выездного дня и продажи товаров (выполнения работ, оказания услуг) на ней, об утверждении плана мероприятий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 организации ярмарки выездного дня и продажи товаров на ней на территории муниципального образования села</w:t>
      </w:r>
      <w:proofErr w:type="gram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15.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02.02.2016 г. № 14 «Об организации первоочередного жизнеобеспечения населения при чрезвычайной ситуации на территории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16.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04.03.2016 г. № 24 «Об информировании населения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 мерах пожарной безопасности»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17.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04.03.2016 г. № 23 «О принятии мер по оповещению населения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 пожаре»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18.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27.04.2016 г. № 49 «О запрете использования водоемов расположенных на территории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19.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от 13.09.2016 г. № 104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«Об утверждении порядка предоставления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 xml:space="preserve">земельных участков в аренду гражданам, имеющих трех и более детей, на территории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20.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28.10.2016 г. № 113 «Об утверждении правил содержания, регистрации и учёта собак и кошек на территории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21.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27.12.2017 г. № 94 «Об утверждении положения о дисциплинарных взысканиях за коррупционные правонарушения и порядок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их применения к муниципальным служащим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22. </w:t>
      </w:r>
      <w:proofErr w:type="gramStart"/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22.06.2018 г. № 38 «О внесении изменений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в постановление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от 02.04.2015г. № 32 «О порядке организации ярмарки выездного дня и продажи товаров (выполнения работ, оказания услуг) на ней, об утверждении плана мероприятий по организации ярмарки выездного дня и продажи товаров на ней на территории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</w:t>
      </w:r>
      <w:proofErr w:type="gram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района Ставропольского края».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23.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24.01.2019 г. № 8 «Об утверждении муниципальной программы «обеспечение жильем молодых семей в муниципальном образовании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на 2019-2025 годы»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Times New Roman" w:hAnsi="Arial" w:cs="Arial"/>
          <w:spacing w:val="-6"/>
          <w:sz w:val="24"/>
          <w:szCs w:val="24"/>
          <w:lang w:eastAsia="ru-RU"/>
        </w:rPr>
        <w:t>24.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24.01.2019 г. № 10 «Об определении органов государственной власти, уполномоченных на согласование проектов организации дорожного движения и комплексных схем организации дорожного движения на территории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25.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15.02.2019 г. № 12 «Об утверждении положения об архиве, положения об экспертной комиссии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26.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 20.03.2019 г. № 16 «Об утверждении положения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об оплате труда руководителя муниципального казенного учреждения культуры «Культурно-досуговый центр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27.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29.03.2019 г. № 18 «Об утверждении положения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 стимулирующих выплатах руководителю муниципального казенного учреждения культуры «Культурно-досуговый центр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».</w:t>
      </w:r>
    </w:p>
    <w:p w:rsidR="00A63A62" w:rsidRPr="00472CF5" w:rsidRDefault="00A63A62" w:rsidP="00472CF5">
      <w:pPr>
        <w:widowControl w:val="0"/>
        <w:spacing w:after="0" w:line="240" w:lineRule="auto"/>
        <w:ind w:firstLine="709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28.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22.04.2019 г. № 29 «Об утверждении </w:t>
      </w:r>
      <w:proofErr w:type="gram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порядка проведения независимой оценки качества оказания услуг</w:t>
      </w:r>
      <w:proofErr w:type="gram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муниципальным учреждением культуры на территории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29.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29.04.2019 г. № 31 «О внесении изменений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в постановление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от 27.12.2017 г. № 94 «Об утверждении положения о дисциплинарных взысканиях за коррупционные правонарушения и порядок их применения к муниципальным служащим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30.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 xml:space="preserve">Ставропольского края от 10.06.2019 г. № 41 «Об утверждении положения о порядке учета зелёных насаждений на территории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31. </w:t>
      </w:r>
      <w:proofErr w:type="gramStart"/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24.07.2019 г. № 51 «Об утверждении порядка формирования, ведения и обязательного опубликования перечня имущества собственности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края, свободного от прав третьих лиц, которое может быть использовано в целях предоставления его во владение и (или) в пользование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на долгосрочной основе субъектам малого и среднего предпринимательства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и организациям</w:t>
      </w:r>
      <w:proofErr w:type="gram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, образующим инфраструктуру поддержки субъектов малого и среднего предпринимательства, а также отчуждено на возмездной основе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в собственность субъектов малого и среднего предпринимательства»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32. </w:t>
      </w:r>
      <w:proofErr w:type="gramStart"/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09.08.2019 г. № 55 «Об утверждении положения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село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посадки (взлета) на расположенные в границах муниципального образования село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площадки</w:t>
      </w:r>
      <w:proofErr w:type="gram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, </w:t>
      </w:r>
      <w:proofErr w:type="gram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сведения</w:t>
      </w:r>
      <w:proofErr w:type="gram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о которых не опубликованы в документах аэронавигационной информации».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33. </w:t>
      </w:r>
      <w:proofErr w:type="gramStart"/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18.09.2019 г. № 57 «О внесении изменений в постановление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09.08.2019 года № 55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село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</w:t>
      </w:r>
      <w:proofErr w:type="gram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proofErr w:type="gram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края посадки (взлета) на расположенные в границах муниципального образования село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площадки, сведения о которых не опубликованы в документах аэронавигационной информации»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  <w:proofErr w:type="gramEnd"/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34.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19.09.2019 г. № 59 «Об утверждении механизма оперативно-диспетчерского управления в системах теплоснабжения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35.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08.10.2019 г. № 63 «О внесении изменений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в постановление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от 25 сентября 2015 года № 121 «Об утверждении муниципальной программы «Капитальный ремонт муниципального казенного учреждения культуры «Культурно-досуговый центр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» Грачевского муниципального района Ставропольского края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на 2016-2025 годы»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36.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от 31.10.2019 г. № 76 «Об утверждении порядка установления и использования полос </w:t>
      </w:r>
      <w:proofErr w:type="gram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отвода</w:t>
      </w:r>
      <w:proofErr w:type="gram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автомобильных дорог местного значения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37.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31.10.2019 г. № 75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значения»</w:t>
      </w: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38.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30.11.2019 г. № 82 «Об утверждении положения о порядке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 xml:space="preserve">учета зелёных насаждений на территории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39.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20.12.2019 г. № 114 «Об утверждении информационных карт и сводного реестра зелёных насаждений на территории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472CF5">
        <w:rPr>
          <w:rFonts w:ascii="Arial" w:eastAsia="Times New Roman" w:hAnsi="Arial" w:cs="Arial"/>
          <w:color w:val="FF0000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40.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10.02.2020 г. № 12 «О внесении изменений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в постановление от 19.06.2013 г. № 63 «Об утверждении правил передачи подарков, полученных муниципальными служащими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в связи с протокольными мероприятиями, служебными командировками и другими официальными мероприятиями».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41. </w:t>
      </w:r>
      <w:proofErr w:type="gramStart"/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05.03.2020 г. № 17 «О внесении изменений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в постановление администрации села </w:t>
      </w:r>
      <w:proofErr w:type="spellStart"/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="008B7880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Г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рачевского района </w:t>
      </w:r>
      <w:r w:rsidR="008B7880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С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тавропольского края от 09.08.2019 г. № 55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село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</w:t>
      </w:r>
      <w:proofErr w:type="gram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proofErr w:type="gram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края посадки (взлета) на расположенные в границах муниципального образования село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площадки, сведения о которых не опубликованы в документах аэронавигационной информации».</w:t>
      </w:r>
      <w:proofErr w:type="gramEnd"/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42. </w:t>
      </w:r>
      <w:proofErr w:type="gramStart"/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10.03.2020 г. № 18 «О внесении изменений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в постановление от 24.07.2019 г. № 51 «об утверждении порядка формирования, ведения и обязательного опубликования перечня имущества собственности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края, свободного от прав третьих лиц, которое может быть использовано в целях предоставления его во владение и (или) в пользование на</w:t>
      </w:r>
      <w:proofErr w:type="gram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предпринимательства»</w:t>
      </w: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43.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27.03.2020 г. № 22 «О дополнительных мерах по снижению рисков распространения новой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коронавирусной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инфекции covid-2019 на территории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44.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Постановление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15.04.2020 г. № 26 «О внесении изменений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в постановление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от 27.03.2020 г. № 22 «О дополнительных мерах по снижению рисков распространения новой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коронавирусной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инфекции covid-2019 на территории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45.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20.04.2020 г. № 27/1 «О внесении изменений в постановление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от 27.03.2020 г. № 22 «О дополнительных мерах по снижению рисков распространения новой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коронавирусной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инфекции covid-2019 на территории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 xml:space="preserve">46. </w:t>
      </w:r>
      <w:proofErr w:type="gramStart"/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07.08.2020 г. № 42 «Об утверждении порядка проведения общественного обсуждения проекта муниципальной программы «Формирование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lastRenderedPageBreak/>
        <w:t>современной городской среды на 2018 -2024 годы», порядка представления, рассмотрения и оценки предложений граждан, организаций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о включении общественных территорий, подлежащих благоустройству в 2018 – 2024 годах, в муниципальную программу «Формирование современной городской среды на 2018-2024 годы»</w:t>
      </w: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  <w:proofErr w:type="gramEnd"/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47.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14.09.2020 г. № 45 «О внесении изменений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в муниципальную программу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«Формирование современной городской среды на 2018-2024 годы», утвержденную постановлением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от 30.11.2019 г. № 81»</w:t>
      </w: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48. П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28.09.2020 г. № 49 «О внесении изменений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в постановление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от 20 декабря 2019 г. № 114 «Об утверждении информационных карт и сводного реестра зелёных насаждений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на территории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49. Р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главы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05.05.2008 г. № 37 «О создании добровольной народной дружины по охране общественного порядка на территории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50. Р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04.05.2010 г. № 36-р «Об утверждении перечня мест, нахождение которых в ночное время может причинить вред здоровью лиц,</w:t>
      </w:r>
      <w:r w:rsidR="005F5CAE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не достигших 16 лет, их физическому, интеллектуальному, психическому, духовому и нравственному развитию расположенных на территории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края».</w:t>
      </w:r>
    </w:p>
    <w:p w:rsidR="00A63A62" w:rsidRPr="00472CF5" w:rsidRDefault="00A63A62" w:rsidP="00472CF5">
      <w:pPr>
        <w:widowControl w:val="0"/>
        <w:spacing w:after="0" w:line="240" w:lineRule="auto"/>
        <w:ind w:firstLine="567"/>
        <w:jc w:val="both"/>
        <w:rPr>
          <w:rFonts w:ascii="Arial" w:eastAsia="Arial" w:hAnsi="Arial" w:cs="Arial"/>
          <w:spacing w:val="-6"/>
          <w:sz w:val="24"/>
          <w:szCs w:val="24"/>
          <w:lang w:eastAsia="ru-RU"/>
        </w:rPr>
      </w:pP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51. Р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аспоряжение администрации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 от 06.05.2020 г. № 54-р «Об обеспечении противопожарного режима в весенний период залегания на полях</w:t>
      </w:r>
      <w:r w:rsidR="00100972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</w:t>
      </w:r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и сельскохозяйственных угодьях сухой травы на территории муниципального образования села </w:t>
      </w:r>
      <w:proofErr w:type="spellStart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>Тугулук</w:t>
      </w:r>
      <w:proofErr w:type="spellEnd"/>
      <w:r w:rsidRPr="00472CF5"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  <w:t xml:space="preserve"> Грачевского района Ставропольского края»</w:t>
      </w:r>
      <w:r w:rsidRPr="00472CF5">
        <w:rPr>
          <w:rFonts w:ascii="Arial" w:eastAsia="Arial" w:hAnsi="Arial" w:cs="Arial"/>
          <w:spacing w:val="-6"/>
          <w:sz w:val="24"/>
          <w:szCs w:val="24"/>
          <w:lang w:eastAsia="ru-RU"/>
        </w:rPr>
        <w:t>.</w:t>
      </w:r>
    </w:p>
    <w:p w:rsidR="00940B63" w:rsidRPr="00472CF5" w:rsidRDefault="00940B63" w:rsidP="00472CF5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40B63" w:rsidRPr="00472CF5" w:rsidSect="00600B57"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75"/>
    <w:rsid w:val="00100972"/>
    <w:rsid w:val="00472CF5"/>
    <w:rsid w:val="005F5CAE"/>
    <w:rsid w:val="00600B57"/>
    <w:rsid w:val="008B7880"/>
    <w:rsid w:val="00940B63"/>
    <w:rsid w:val="00A63A62"/>
    <w:rsid w:val="00B825A3"/>
    <w:rsid w:val="00E50219"/>
    <w:rsid w:val="00EB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A9A1BFF14D8D944F0B4F564DE01B93A58D0CA3161080D4335795DCFB2D202027F68B11AB39B48F0C2845BD16582F95C7VDW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3044</Words>
  <Characters>17357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12</cp:revision>
  <dcterms:created xsi:type="dcterms:W3CDTF">2023-05-31T12:34:00Z</dcterms:created>
  <dcterms:modified xsi:type="dcterms:W3CDTF">2023-06-02T07:21:00Z</dcterms:modified>
</cp:coreProperties>
</file>