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10" w:rsidRPr="00874271" w:rsidRDefault="00581A1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D2A46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 мая 2023 года</w:t>
      </w:r>
    </w:p>
    <w:p w:rsidR="00581A10" w:rsidRPr="00874271" w:rsidRDefault="00581A1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A10" w:rsidRPr="00874271" w:rsidRDefault="00581A1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A10" w:rsidRPr="00874271" w:rsidRDefault="00581A1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581A10" w:rsidRPr="00874271" w:rsidRDefault="00581A10" w:rsidP="00566E20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581A10" w:rsidRPr="00874271" w:rsidRDefault="00581A10" w:rsidP="00566E20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581A10" w:rsidRPr="00874271" w:rsidRDefault="00581A10" w:rsidP="00566E20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CD2A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29</w:t>
      </w: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44</w:t>
      </w:r>
      <w:r w:rsidR="00CD2A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bookmarkStart w:id="0" w:name="_GoBack"/>
      <w:bookmarkEnd w:id="0"/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320267" w:rsidRDefault="00320267" w:rsidP="0032026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320267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</w:t>
      </w:r>
      <w:r w:rsidRPr="0032026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УТВЕРЖДЕНИИ СОСТАВА И РЕГЛАМЕНТА РАБОТЫ СОГЛАСИТЕЛЬНОЙ КОМИССИИ </w:t>
      </w:r>
      <w:r w:rsidRPr="0032026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ПО </w:t>
      </w:r>
      <w:r w:rsidRPr="0032026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СОГЛАСОВАНИЮ МЕСТОПОЛОЖЕНИЯ ГРАНИЦ ЗЕМЕЛЬНЫХ УЧАСТКОВ, </w:t>
      </w:r>
      <w:r w:rsidRPr="00320267">
        <w:rPr>
          <w:rFonts w:ascii="Arial" w:eastAsia="Times New Roman" w:hAnsi="Arial" w:cs="Arial"/>
          <w:b/>
          <w:sz w:val="32"/>
          <w:szCs w:val="32"/>
          <w:lang w:eastAsia="zh-CN"/>
        </w:rPr>
        <w:t>РАСПОЛОЖЕННЫХ В КАДАСТРОВЫХ КВАРТАЛАХ 26:07:050215, 26:07:050214, 26:07:050212, 26:07:050211, 26:07:050210, 26:07:050216, 26:07:050231, 26:07:050232, 26:07:050233, 26:07:050234, 26:07:050235, 26:07:050237, 26:07:050238, 26:07:050242</w:t>
      </w:r>
      <w:proofErr w:type="gramEnd"/>
      <w:r w:rsidRPr="00320267">
        <w:rPr>
          <w:rFonts w:ascii="Arial" w:eastAsia="Times New Roman" w:hAnsi="Arial" w:cs="Arial"/>
          <w:b/>
          <w:sz w:val="32"/>
          <w:szCs w:val="32"/>
          <w:lang w:eastAsia="zh-CN"/>
        </w:rPr>
        <w:t>, 26:07:050245, 26:07:050248, 26:07:050249, 26:07:050250, 26:07:050253</w:t>
      </w:r>
      <w:proofErr w:type="gramStart"/>
      <w:r w:rsidRPr="0032026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В</w:t>
      </w:r>
      <w:proofErr w:type="gramEnd"/>
      <w:r w:rsidRPr="0032026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ГРАЧЕВСКОМ МУНИЦИПАЛЬНОМ ОКРУГЕ СТАВРОПОЛЬСКОГО КРАЯ</w:t>
      </w:r>
      <w:r w:rsidRPr="0032026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, В ОТНОШЕНИИ КОТОРЫХ ВЫПОЛНЯЮТСЯ КОМПЛЕКСНЫЕ КАДАСТРОВЫЕ РАБОТЫ</w:t>
      </w: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CF3F3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4.1 Федерального закона от 24 июля 2007 года № 221-ФЗ «О кадастровой деятельности»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81A10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постановлением Правительства Ставропольского края от 14 мая 2015 г. № 208-п «Об утверждении Типового регламента работы согласительной комиссии по вопросу согласования местоположения границ земельных участков, расположенных на территории</w:t>
      </w:r>
      <w:proofErr w:type="gramEnd"/>
      <w:r w:rsidRPr="00581A10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Ставропольского края, в отношении которых выполняются комплексные кадастровые работы»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Грачевского муниципального округа Ставропольского края</w:t>
      </w: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  <w:bookmarkStart w:id="1" w:name="_Hlk83717711"/>
    </w:p>
    <w:bookmarkEnd w:id="1"/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CF3F3A">
      <w:pPr>
        <w:widowControl w:val="0"/>
        <w:spacing w:after="0" w:line="240" w:lineRule="auto"/>
        <w:ind w:left="17" w:firstLine="55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Pr="00581A10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прилагаемый состав согласительной комиссии по 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согласованию местоположения границ земельных участков, </w:t>
      </w:r>
      <w:r w:rsidRPr="00581A10">
        <w:rPr>
          <w:rFonts w:ascii="Arial" w:eastAsia="Times New Roman" w:hAnsi="Arial" w:cs="Arial"/>
          <w:sz w:val="24"/>
          <w:szCs w:val="24"/>
          <w:lang w:eastAsia="zh-CN"/>
        </w:rPr>
        <w:t>расположенных в кадастровых кварталах 26:07:050215, 26:07:050214, 26:07:050212, 26:07:050211, 26:07:050210, 26:07:050216, 26:07:050231, 26:07:050232, 26:07:050233, 26:07:050234, 26:07:050235, 26:07:050237, 26:07:050238, 26:07:050242, 26:07:050245</w:t>
      </w:r>
      <w:proofErr w:type="gramEnd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, 26:07:050248, 26:07:050249, 26:07:050250, 26:07:050253 в </w:t>
      </w:r>
      <w:proofErr w:type="spellStart"/>
      <w:r w:rsidRPr="00581A10">
        <w:rPr>
          <w:rFonts w:ascii="Arial" w:eastAsia="Times New Roman" w:hAnsi="Arial" w:cs="Arial"/>
          <w:sz w:val="24"/>
          <w:szCs w:val="24"/>
          <w:lang w:eastAsia="zh-CN"/>
        </w:rPr>
        <w:t>Грачевском</w:t>
      </w:r>
      <w:proofErr w:type="spellEnd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муниципальном округе Ставропольского края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в отношении которых выполняются комплексные кадастровые работы.</w:t>
      </w:r>
    </w:p>
    <w:p w:rsidR="00453670" w:rsidRPr="00581A10" w:rsidRDefault="00453670" w:rsidP="00566E20">
      <w:pPr>
        <w:widowControl w:val="0"/>
        <w:spacing w:after="0" w:line="240" w:lineRule="auto"/>
        <w:ind w:left="17" w:firstLine="69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3670" w:rsidRPr="00581A10" w:rsidRDefault="00453670" w:rsidP="00CF3F3A">
      <w:pPr>
        <w:widowControl w:val="0"/>
        <w:spacing w:after="0" w:line="240" w:lineRule="auto"/>
        <w:ind w:left="17" w:firstLine="55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Утвердить прилагаемый </w:t>
      </w:r>
      <w:hyperlink r:id="rId8" w:history="1">
        <w:r w:rsidRPr="00581A10">
          <w:rPr>
            <w:rFonts w:ascii="Arial" w:eastAsia="Times New Roman" w:hAnsi="Arial" w:cs="Arial"/>
            <w:sz w:val="24"/>
            <w:szCs w:val="24"/>
            <w:lang w:eastAsia="zh-CN"/>
          </w:rPr>
          <w:t>регламент</w:t>
        </w:r>
      </w:hyperlink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 работы согласительной комиссии по согласованию местоположения границ земельных участков, расположенных в кадастровых кварталах 26:07:050215, 26:07:050214, 26:07:050212, 26:07:050211, </w:t>
      </w:r>
      <w:r w:rsidRPr="00581A1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26:07:050210, 26:07:050216, 26:07:050231, 26:07:050232, 26:07:050233, 26:07:050234, 26:07:050235, 26:07:050237, 26:07:050238, 26:07:050242, 26:07</w:t>
      </w:r>
      <w:proofErr w:type="gramEnd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:050245, 26:07:050248, 26:07:050249, 26:07:050250, 26:07:050253 в </w:t>
      </w:r>
      <w:proofErr w:type="spellStart"/>
      <w:r w:rsidRPr="00581A10">
        <w:rPr>
          <w:rFonts w:ascii="Arial" w:eastAsia="Times New Roman" w:hAnsi="Arial" w:cs="Arial"/>
          <w:sz w:val="24"/>
          <w:szCs w:val="24"/>
          <w:lang w:eastAsia="zh-CN"/>
        </w:rPr>
        <w:t>Грачевском</w:t>
      </w:r>
      <w:proofErr w:type="spellEnd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муниципальном округе Ставропольского края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в отношении которых выполняются комплексные кадастровые работы.</w:t>
      </w:r>
    </w:p>
    <w:p w:rsidR="00453670" w:rsidRPr="00581A10" w:rsidRDefault="00453670" w:rsidP="00566E20">
      <w:pPr>
        <w:widowControl w:val="0"/>
        <w:spacing w:after="0" w:line="240" w:lineRule="auto"/>
        <w:ind w:left="17" w:firstLine="691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Arial" w:hAnsi="Arial" w:cs="Arial"/>
          <w:bCs/>
          <w:kern w:val="1"/>
          <w:sz w:val="24"/>
          <w:szCs w:val="24"/>
          <w:lang w:eastAsia="ja-JP" w:bidi="en-US"/>
        </w:rPr>
      </w:pPr>
      <w:r w:rsidRPr="00581A10">
        <w:rPr>
          <w:rFonts w:ascii="Arial" w:eastAsia="Arial" w:hAnsi="Arial" w:cs="Arial"/>
          <w:color w:val="000000"/>
          <w:kern w:val="1"/>
          <w:sz w:val="24"/>
          <w:szCs w:val="24"/>
          <w:lang w:eastAsia="ja-JP" w:bidi="en-US"/>
        </w:rPr>
        <w:t>3.</w:t>
      </w:r>
      <w:r w:rsidRPr="00581A10">
        <w:rPr>
          <w:rFonts w:ascii="Arial" w:eastAsia="Arial" w:hAnsi="Arial" w:cs="Arial"/>
          <w:b/>
          <w:bCs/>
          <w:color w:val="000000"/>
          <w:kern w:val="1"/>
          <w:sz w:val="24"/>
          <w:szCs w:val="24"/>
          <w:lang w:eastAsia="ja-JP" w:bidi="en-US"/>
        </w:rPr>
        <w:t xml:space="preserve"> </w:t>
      </w:r>
      <w:r w:rsidRPr="00581A10">
        <w:rPr>
          <w:rFonts w:ascii="Arial" w:eastAsia="Arial" w:hAnsi="Arial" w:cs="Arial"/>
          <w:bCs/>
          <w:kern w:val="1"/>
          <w:sz w:val="24"/>
          <w:szCs w:val="24"/>
          <w:lang w:eastAsia="ja-JP" w:bidi="en-US"/>
        </w:rPr>
        <w:t>Настоящее постановление подлежит размещению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453670" w:rsidRPr="00581A10" w:rsidRDefault="00453670" w:rsidP="00566E20">
      <w:pPr>
        <w:widowControl w:val="0"/>
        <w:spacing w:after="0" w:line="240" w:lineRule="auto"/>
        <w:ind w:left="17" w:firstLine="69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3670" w:rsidRPr="00581A10" w:rsidRDefault="00453670" w:rsidP="00556F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581A10">
        <w:rPr>
          <w:rFonts w:ascii="Arial" w:eastAsia="Times New Roman" w:hAnsi="Arial" w:cs="Arial"/>
          <w:color w:val="000000"/>
          <w:w w:val="106"/>
          <w:kern w:val="1"/>
          <w:sz w:val="24"/>
          <w:szCs w:val="24"/>
          <w:lang w:eastAsia="zh-CN"/>
        </w:rPr>
        <w:t xml:space="preserve">. </w:t>
      </w:r>
      <w:proofErr w:type="gramStart"/>
      <w:r w:rsidRPr="00581A10">
        <w:rPr>
          <w:rFonts w:ascii="Arial" w:eastAsia="Times New Roman" w:hAnsi="Arial" w:cs="Arial"/>
          <w:color w:val="000000"/>
          <w:w w:val="106"/>
          <w:kern w:val="1"/>
          <w:sz w:val="24"/>
          <w:szCs w:val="24"/>
          <w:lang w:eastAsia="zh-CN"/>
        </w:rPr>
        <w:t>Контроль за</w:t>
      </w:r>
      <w:proofErr w:type="gramEnd"/>
      <w:r w:rsidRPr="00581A10">
        <w:rPr>
          <w:rFonts w:ascii="Arial" w:eastAsia="Times New Roman" w:hAnsi="Arial" w:cs="Arial"/>
          <w:color w:val="000000"/>
          <w:w w:val="106"/>
          <w:kern w:val="1"/>
          <w:sz w:val="24"/>
          <w:szCs w:val="24"/>
          <w:lang w:eastAsia="zh-CN"/>
        </w:rPr>
        <w:t xml:space="preserve"> выполнением настоящего постановления возложить на заместителя главы администрации Грачевского муниципального 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округа Ставропольского края </w:t>
      </w:r>
      <w:proofErr w:type="spellStart"/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Волчкова</w:t>
      </w:r>
      <w:proofErr w:type="spellEnd"/>
      <w:r w:rsidRPr="00581A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А.А.</w:t>
      </w: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556F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zh-CN"/>
        </w:rPr>
        <w:t>5. Настоящее постановление вступает в силу со дня его обнародования.</w:t>
      </w: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3670" w:rsidRPr="00581A10" w:rsidRDefault="00566E20" w:rsidP="00566E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453670" w:rsidRPr="00581A10" w:rsidRDefault="00453670" w:rsidP="00566E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566E20" w:rsidRDefault="00566E20" w:rsidP="00566E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53670" w:rsidRPr="00581A10" w:rsidRDefault="00566E20" w:rsidP="00566E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45367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6C" w:rsidRPr="00581A10" w:rsidRDefault="0047346C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6C" w:rsidRPr="0047346C" w:rsidRDefault="0047346C" w:rsidP="0047346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УТВЕРЖДЁН</w:t>
      </w:r>
    </w:p>
    <w:p w:rsidR="0047346C" w:rsidRPr="0047346C" w:rsidRDefault="0047346C" w:rsidP="0047346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47346C" w:rsidRPr="0047346C" w:rsidRDefault="0047346C" w:rsidP="0047346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47346C" w:rsidRPr="0047346C" w:rsidRDefault="0047346C" w:rsidP="0047346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453670" w:rsidRPr="0047346C" w:rsidRDefault="0047346C" w:rsidP="0047346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от 29.05.2023 г. № 444</w:t>
      </w:r>
    </w:p>
    <w:p w:rsidR="00453670" w:rsidRPr="00581A10" w:rsidRDefault="00453670" w:rsidP="00566E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6C" w:rsidRPr="00581A10" w:rsidRDefault="0047346C" w:rsidP="00566E2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47346C" w:rsidRDefault="0047346C" w:rsidP="00566E20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47346C">
        <w:rPr>
          <w:rFonts w:ascii="Arial" w:eastAsia="Calibri" w:hAnsi="Arial" w:cs="Arial"/>
          <w:b/>
          <w:sz w:val="32"/>
          <w:szCs w:val="32"/>
          <w:lang w:eastAsia="zh-CN"/>
        </w:rPr>
        <w:t xml:space="preserve">СОСТАВ </w:t>
      </w:r>
    </w:p>
    <w:p w:rsidR="00453670" w:rsidRPr="0047346C" w:rsidRDefault="0047346C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  <w:proofErr w:type="gramStart"/>
      <w:r w:rsidRPr="0047346C">
        <w:rPr>
          <w:rFonts w:ascii="Arial" w:eastAsia="Calibri" w:hAnsi="Arial" w:cs="Arial"/>
          <w:b/>
          <w:sz w:val="32"/>
          <w:szCs w:val="32"/>
          <w:lang w:eastAsia="zh-CN"/>
        </w:rPr>
        <w:t xml:space="preserve">СОГЛАСИТЕЛЬНОЙ КОМИССИИ ПО </w:t>
      </w:r>
      <w:r w:rsidRPr="004734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СОГЛАСОВАНИЮ МЕСТОПОЛОЖЕНИЯ ГРАНИЦ ЗЕМЕЛЬНЫХ УЧАСТКОВ, </w:t>
      </w:r>
      <w:r w:rsidRPr="0047346C">
        <w:rPr>
          <w:rFonts w:ascii="Arial" w:eastAsia="Times New Roman" w:hAnsi="Arial" w:cs="Arial"/>
          <w:b/>
          <w:sz w:val="32"/>
          <w:szCs w:val="32"/>
          <w:lang w:eastAsia="zh-CN"/>
        </w:rPr>
        <w:t>РАСПОЛОЖЕННЫХ В КАДАСТРОВЫХ КВАРТАЛАХ 26:07:050215, 26:07:050214, 26:07:050212, 26:07:050211, 26:07:050210, 26:07:050216, 26:07:050231, 26:07:050232, 26:07:050233, 26:07:050234, 26:07:050235, 26:07:050237, 26:07:050238, 26:07:050242, 26:07:050245, 26:07:050248</w:t>
      </w:r>
      <w:proofErr w:type="gramEnd"/>
      <w:r w:rsidRPr="0047346C">
        <w:rPr>
          <w:rFonts w:ascii="Arial" w:eastAsia="Times New Roman" w:hAnsi="Arial" w:cs="Arial"/>
          <w:b/>
          <w:sz w:val="32"/>
          <w:szCs w:val="32"/>
          <w:lang w:eastAsia="zh-CN"/>
        </w:rPr>
        <w:t>, 26:07:050249, 26:07:050250, 26:07:050253</w:t>
      </w:r>
      <w:proofErr w:type="gramStart"/>
      <w:r w:rsidRPr="0047346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В</w:t>
      </w:r>
      <w:proofErr w:type="gramEnd"/>
      <w:r w:rsidRPr="0047346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ГРАЧЕВСКОМ МУНИЦИПАЛЬНОМ ОКРУГЕ СТАВРОПОЛЬСКОГО КРАЯ</w:t>
      </w:r>
      <w:r w:rsidRPr="004734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, В ОТНОШЕНИИ КОТОРЫХ ВЫПОЛНЯЮТСЯ КОМПЛЕКСНЫЕ КАДАСТРОВЫЕ РАБОТЫ</w:t>
      </w:r>
    </w:p>
    <w:p w:rsidR="00453670" w:rsidRPr="00581A10" w:rsidRDefault="0045367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53670" w:rsidRPr="00581A10" w:rsidRDefault="00453670" w:rsidP="00566E2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528"/>
        <w:gridCol w:w="6219"/>
      </w:tblGrid>
      <w:tr w:rsidR="00453670" w:rsidRPr="00581A10" w:rsidTr="00317BAB">
        <w:trPr>
          <w:trHeight w:val="141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Филичкин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Сергей Леонидович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 xml:space="preserve">глава Грачевского муниципального округа </w:t>
            </w: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Ставропольского края, председатель комиссии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141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 xml:space="preserve">Волчков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Андрей Александрович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заместитель главы администрации Грачевского муниципального округа Ставропольского края, заместитель председателя комиссии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141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Шахова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Лилия Геннадьевна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заместитель начальника управления имущественных и земельных отношений администрации Грачевского муниципального округа Ставропольского края, секретарь комиссии</w:t>
            </w:r>
          </w:p>
        </w:tc>
      </w:tr>
      <w:tr w:rsidR="00453670" w:rsidRPr="00581A10" w:rsidTr="00317BAB">
        <w:trPr>
          <w:trHeight w:val="141"/>
        </w:trPr>
        <w:tc>
          <w:tcPr>
            <w:tcW w:w="9747" w:type="dxa"/>
            <w:gridSpan w:val="2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Члены Рабочей группы: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Бордиян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Владимир Борисович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первый заместитель министра имущественных отношений Ставропольского края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Батьянов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Василий Васильевич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начальник отдела по работе с территориями администрации Грачевского муниципального округа Ставропольского края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Картунова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Евгения Александровна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консультант отдела градостроительства и жилищно – коммунального хозяйства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администрации Грачевского муниципального округа Ставропольского края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Киви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Владимир Андреевич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заместитель руководителя Территориального управления Федерального агентства по управлению государственным имуществом в Ставропольском крае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Корольков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Андрей Викторович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начальник отдела контроля ООО «Кадастровый центр»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Крылов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Денис Анатольевич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директор саморегулируемой организации Ассоциация «Объединение кадастровых инженеров»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Лютова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Марина Валериевна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начальник отдела имущественных и земельных отношений администрации Грачевского муниципального округа Ставропольского края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Орлов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Игорь Валентинович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начальник отдела земельных отношений министерства имущественных отношений Ставропольского края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Прынь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Ирина Евгеньевна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кадастровый инженер ООО «Кадастровый центр»</w:t>
            </w: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Смагина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Варвара Александровна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начальник отдела землеустройства и мониторинга земель, кадастровой оценки Недвижимости Управления </w:t>
            </w: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Росреестра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по Ставропольскому краю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Сурмило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Тамара Сергеевна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ведущий специалист-эксперт отдела регистрации недвижимости в электронном виде, государственный регистратор прав Управления </w:t>
            </w:r>
            <w:proofErr w:type="spellStart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Росреестра</w:t>
            </w:r>
            <w:proofErr w:type="spellEnd"/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по Ставропольскому краю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507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Черкасская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Дарья Александровна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консультант отдела земельных отношений министра имущественных отношений Ставропольского края (по согласованию)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53670" w:rsidRPr="00581A10" w:rsidTr="00317BAB">
        <w:trPr>
          <w:trHeight w:val="141"/>
        </w:trPr>
        <w:tc>
          <w:tcPr>
            <w:tcW w:w="3528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Шевченко </w:t>
            </w:r>
          </w:p>
          <w:p w:rsidR="00453670" w:rsidRPr="00581A10" w:rsidRDefault="00453670" w:rsidP="00566E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Александр Владимирович</w:t>
            </w:r>
          </w:p>
        </w:tc>
        <w:tc>
          <w:tcPr>
            <w:tcW w:w="6219" w:type="dxa"/>
          </w:tcPr>
          <w:p w:rsidR="00453670" w:rsidRPr="00581A10" w:rsidRDefault="00453670" w:rsidP="00566E2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58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кадастровый инженер ООО «Кадастровый центр»</w:t>
            </w:r>
          </w:p>
        </w:tc>
      </w:tr>
    </w:tbl>
    <w:p w:rsidR="00453670" w:rsidRPr="00581A10" w:rsidRDefault="00453670" w:rsidP="0047346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53670" w:rsidRPr="00581A10" w:rsidRDefault="00453670" w:rsidP="0047346C">
      <w:pPr>
        <w:widowControl w:val="0"/>
        <w:spacing w:after="0" w:line="240" w:lineRule="auto"/>
        <w:ind w:right="8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6C" w:rsidRPr="0047346C" w:rsidRDefault="0047346C" w:rsidP="0047346C">
      <w:pPr>
        <w:widowControl w:val="0"/>
        <w:spacing w:after="0" w:line="240" w:lineRule="auto"/>
        <w:ind w:right="84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УТВЕРЖДЁН</w:t>
      </w:r>
    </w:p>
    <w:p w:rsidR="0047346C" w:rsidRPr="0047346C" w:rsidRDefault="0047346C" w:rsidP="0047346C">
      <w:pPr>
        <w:widowControl w:val="0"/>
        <w:spacing w:after="0" w:line="240" w:lineRule="auto"/>
        <w:ind w:right="84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47346C" w:rsidRPr="0047346C" w:rsidRDefault="0047346C" w:rsidP="0047346C">
      <w:pPr>
        <w:widowControl w:val="0"/>
        <w:spacing w:after="0" w:line="240" w:lineRule="auto"/>
        <w:ind w:right="84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47346C" w:rsidRPr="0047346C" w:rsidRDefault="0047346C" w:rsidP="0047346C">
      <w:pPr>
        <w:widowControl w:val="0"/>
        <w:spacing w:after="0" w:line="240" w:lineRule="auto"/>
        <w:ind w:right="84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453670" w:rsidRPr="0047346C" w:rsidRDefault="0047346C" w:rsidP="0047346C">
      <w:pPr>
        <w:widowControl w:val="0"/>
        <w:spacing w:after="0" w:line="240" w:lineRule="auto"/>
        <w:ind w:right="84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346C">
        <w:rPr>
          <w:rFonts w:ascii="Arial" w:eastAsia="Times New Roman" w:hAnsi="Arial" w:cs="Arial"/>
          <w:b/>
          <w:sz w:val="32"/>
          <w:szCs w:val="32"/>
          <w:lang w:eastAsia="ru-RU"/>
        </w:rPr>
        <w:t>от 29.05.2023 г. № 444</w:t>
      </w:r>
    </w:p>
    <w:p w:rsidR="00453670" w:rsidRDefault="00453670" w:rsidP="00566E2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A0D" w:rsidRPr="00581A10" w:rsidRDefault="00C90A0D" w:rsidP="00566E20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3670" w:rsidRPr="00C90A0D" w:rsidRDefault="00426613" w:rsidP="00566E20">
      <w:pPr>
        <w:widowControl w:val="0"/>
        <w:tabs>
          <w:tab w:val="left" w:pos="328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hyperlink r:id="rId9" w:history="1">
        <w:r w:rsidR="00C90A0D" w:rsidRPr="00C90A0D">
          <w:rPr>
            <w:rFonts w:ascii="Arial" w:eastAsia="Times New Roman" w:hAnsi="Arial" w:cs="Arial"/>
            <w:b/>
            <w:sz w:val="32"/>
            <w:szCs w:val="32"/>
            <w:lang w:eastAsia="ru-RU"/>
          </w:rPr>
          <w:t>РЕГЛАМЕНТ</w:t>
        </w:r>
      </w:hyperlink>
    </w:p>
    <w:p w:rsidR="00453670" w:rsidRPr="00C90A0D" w:rsidRDefault="00C90A0D" w:rsidP="00566E20">
      <w:pPr>
        <w:widowControl w:val="0"/>
        <w:tabs>
          <w:tab w:val="left" w:pos="328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90A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РАБОТЫ СОГЛАСИТЕЛЬНОЙ КОМИССИИ ПО СОГЛАСОВАНИЮ МЕСТОПОЛОЖЕНИЯ ГРАНИЦ ЗЕМЕЛЬНЫХ УЧАСТКОВ, РАСПОЛОЖЕННЫХ В КАДАСТРОВЫХ КВАРТАЛАХ </w:t>
      </w:r>
      <w:r w:rsidRPr="00C90A0D">
        <w:rPr>
          <w:rFonts w:ascii="Arial" w:eastAsia="Times New Roman" w:hAnsi="Arial" w:cs="Arial"/>
          <w:b/>
          <w:sz w:val="32"/>
          <w:szCs w:val="32"/>
          <w:lang w:eastAsia="zh-CN"/>
        </w:rPr>
        <w:t>26:07:050215, 26:07:050214, 26:07:050212, 26:07:050211, 26:07:050210, 26:07:050216, 26:07:050231, 26:07:050232, 26:07:050233, 26:07:050234, 26:07:050235, 26:07:050237, 26:07:050238, 26:07:050242, 26:07:050245, 26:07</w:t>
      </w:r>
      <w:proofErr w:type="gramEnd"/>
      <w:r w:rsidRPr="00C90A0D">
        <w:rPr>
          <w:rFonts w:ascii="Arial" w:eastAsia="Times New Roman" w:hAnsi="Arial" w:cs="Arial"/>
          <w:b/>
          <w:sz w:val="32"/>
          <w:szCs w:val="32"/>
          <w:lang w:eastAsia="zh-CN"/>
        </w:rPr>
        <w:t>:050248, 26:07:050249, 26:07:050250, 26:07:050253</w:t>
      </w:r>
      <w:proofErr w:type="gramStart"/>
      <w:r w:rsidRPr="00C90A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</w:t>
      </w:r>
      <w:proofErr w:type="gramEnd"/>
      <w:r w:rsidRPr="00C90A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ГРАЧЕВСКОМ МУНИЦИПАЛЬНОМ ОКРУГЕ СТАВРОПОЛЬСКОГО КРАЯ</w:t>
      </w:r>
      <w:r w:rsidRPr="00C90A0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В ОТНОШЕНИИ КОТОРЫХ ВЫПОЛНЯЮТСЯ КОМПЛЕКСНЫЕ КАДАСТРОВЫЕ РАБОТЫ</w:t>
      </w:r>
    </w:p>
    <w:p w:rsidR="00453670" w:rsidRPr="00581A10" w:rsidRDefault="00453670" w:rsidP="00566E2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C90A0D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90A0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I. Общие положения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581A10" w:rsidRDefault="00453670" w:rsidP="004349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Регламент определяет общие положения по формированию, составу и порядку работы согласительной комиссии по согласованию местоположения границ земельных участков, расположенных в кадастровых кварталах </w:t>
      </w:r>
      <w:r w:rsidRPr="00581A10">
        <w:rPr>
          <w:rFonts w:ascii="Arial" w:eastAsia="Times New Roman" w:hAnsi="Arial" w:cs="Arial"/>
          <w:sz w:val="24"/>
          <w:szCs w:val="24"/>
          <w:lang w:eastAsia="zh-CN"/>
        </w:rPr>
        <w:t>26:07:050215, 26:07:050214, 26:07:050212, 26:07:050211, 26:07:050210, 26:07:050216, 26:07:050231, 26:07:050232, 26:07:050233, 26:07:050234, 26:07:050235, 26:07:050237, 26</w:t>
      </w:r>
      <w:proofErr w:type="gramEnd"/>
      <w:r w:rsidRPr="00581A10">
        <w:rPr>
          <w:rFonts w:ascii="Arial" w:eastAsia="Times New Roman" w:hAnsi="Arial" w:cs="Arial"/>
          <w:sz w:val="24"/>
          <w:szCs w:val="24"/>
          <w:lang w:eastAsia="zh-CN"/>
        </w:rPr>
        <w:t xml:space="preserve">:07:050238, 26:07:050242, 26:07:050245, 26:07:050248, 26:07:050249, 26:07:050250, 26:07:050253 </w:t>
      </w:r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581A10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отношении которых выполняются комплексные кадастровые работы</w:t>
      </w:r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 (далее соответственно - согласительная комиссия, земельные участки).</w:t>
      </w:r>
    </w:p>
    <w:p w:rsidR="00453670" w:rsidRPr="00581A10" w:rsidRDefault="00453670" w:rsidP="004349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Согласительная комиссия является коллегиальным органом, формируемым администрацией Грачевского муниципального округа Ставропольского края, в течение двадцати рабочих дней со дня заключения контракта на выполнение комплексных кадастровых работ.</w:t>
      </w:r>
    </w:p>
    <w:p w:rsidR="00453670" w:rsidRPr="00581A10" w:rsidRDefault="00453670" w:rsidP="00BB1B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3. Целью работы согласительной комиссии является согласование местоположения границ земельных участков путем проведения заседаний согласительной комиссии по этому вопросу.</w:t>
      </w:r>
      <w:bookmarkStart w:id="2" w:name="P54"/>
      <w:bookmarkEnd w:id="2"/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4. Согласительная комиссия в своей деятельности руководствуется Федеральным </w:t>
      </w:r>
      <w:hyperlink r:id="rId10">
        <w:r w:rsidRPr="00581A1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24 июля 2007 г. </w:t>
      </w:r>
      <w:r w:rsidRPr="00581A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CF3F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8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221-ФЗ </w:t>
      </w:r>
      <w:r w:rsidRPr="00581A10">
        <w:rPr>
          <w:rFonts w:ascii="Arial" w:eastAsia="Times New Roman" w:hAnsi="Arial" w:cs="Arial"/>
          <w:sz w:val="24"/>
          <w:szCs w:val="24"/>
          <w:lang w:eastAsia="ru-RU"/>
        </w:rPr>
        <w:t>«О кадастровой деятельности» (далее – Федеральный закон), Типовым регламентом, иными нормативными правовыми актами Российской Федерации, нормативными правовыми актами Ставропольского края, муниципальными правовыми актами Грачевского муниципального округа Ставропольского края, настоящим Регламентом.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53670" w:rsidRPr="00434928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349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 Полномочия согласительной комиссии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5. Для выполнения цели согласительная комиссия осуществляет следующие полномочия: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1) рассматривает возражения заинтересованных лиц, указанных в </w:t>
      </w:r>
      <w:hyperlink r:id="rId11">
        <w:r w:rsidRPr="00581A10">
          <w:rPr>
            <w:rFonts w:ascii="Arial" w:eastAsia="Times New Roman" w:hAnsi="Arial" w:cs="Arial"/>
            <w:sz w:val="24"/>
            <w:szCs w:val="24"/>
            <w:lang w:eastAsia="ru-RU"/>
          </w:rPr>
          <w:t>части 3 статьи 39</w:t>
        </w:r>
      </w:hyperlink>
      <w:r w:rsidRPr="00581A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(далее – заинтересованные лица), относительно местоположения границ земельных участков;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2)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– заключение согласительной комиссии);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3) оформляет акт согласования местоположения границ земельных участков при выполнении комплексных кадастровых работ;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4)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6. Для реализации своих полномочий согласительная комиссия вправе: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1) запрашивать в установленном порядке у органов государственной власти Ставропольского края (далее – органы государственной власти края), органов местного самоуправления края и организаций необходимую информацию для принятия решений по вопросам, отнесенным к компетенции согласительной комиссии;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2) заслушивать на заседаниях согласительной комиссии информацию представителей организаций, органов государственной власти края и органов местного самоуправления края, входящих в состав согласительной комиссии, по вопросам, отнесенным к ее компетенции.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434928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3492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 Состав согласительной комиссии и порядок ее работы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7.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8. Председателем согласительной комиссии является глава Грачевского муниципального округа Ставропольского края.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9. Председатель согласительной комиссии: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1) руководит деятельностью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2) организует деятельность согласительной комиссии и председательствует на ее заседаниях;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3) распределяет обязанности между членами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4) 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54">
        <w:r w:rsidRPr="00581A10">
          <w:rPr>
            <w:rFonts w:ascii="Arial" w:eastAsia="Arial" w:hAnsi="Arial" w:cs="Arial"/>
            <w:kern w:val="2"/>
            <w:sz w:val="24"/>
            <w:szCs w:val="24"/>
            <w:lang w:eastAsia="zh-CN" w:bidi="hi-IN"/>
          </w:rPr>
          <w:t>пункте 4</w:t>
        </w:r>
      </w:hyperlink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настоящего регламента;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10. Заместитель председателя согласительной комиссии: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1) организует предварительную подготовку документов, представляемых на заседание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2) выполняет поручения председателя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3) в отсутствие председателя согласительной комиссии исполняет его обязанности;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11. Секретарь согласительной комиссии: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1) обеспечивает подготовку материалов к заседанию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2) 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4) 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</w:t>
      </w:r>
      <w:proofErr w:type="gramStart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позднее</w:t>
      </w:r>
      <w:proofErr w:type="gramEnd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чем за три рабочих дня до дня проведения заседания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5) ведет, оформляет и подписывает протоколы заседаний согласительной комиссии и готовит выписки из них;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7) 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proofErr w:type="gramStart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8) 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  <w:proofErr w:type="gramEnd"/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9) оформляет запросы, обращения и другие документы, направляемые от имени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10) ведет делопроизводство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11) несет ответственность за сохранность материалов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12) в срок, установленный Федеральным законом, направляет в орган, уполномоченный на утверждение карты-плана территории, определяемый Федеральным законом,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Секретарь согласительной комиссии участвует в заседаниях согласительной комиссии без права голоса.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12. Члены согласительной комиссии: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1) участвуют в предварительной подготовке документов, представляемых на заседание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2) вправе знакомиться с документами, подготовленными к заседанию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3) вправе выступать и вносить предложения по рассматриваемым на заседаниях согласительной комиссии вопросам;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5) участвуют в голосовании при принятии согласительной комиссией решений;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6) осуществляют иные полномочия в соответствии с законодательством Российской Федерации и законодательством Ставропольского края.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Заседания согласительной комиссии проводятся по мере необходимости.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Заседания согласительной комиссии по решению председателя комиссии и по согласованию с остальными членами комиссии могут проводиться в формате видеоконференцсвязи, при этом члены согласительной комиссии должны быть </w:t>
      </w:r>
      <w:proofErr w:type="gramStart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заблаговременно ознакомлены всеми необходимыми для работы документами, материалами и информацией.</w:t>
      </w:r>
      <w:proofErr w:type="gramEnd"/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На заседание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453670" w:rsidRPr="00581A10" w:rsidRDefault="00453670" w:rsidP="00566E20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proofErr w:type="gramStart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Возражения заинтересованных лиц относительно местоположения границ земельного участка, указанного в </w:t>
      </w:r>
      <w:hyperlink r:id="rId12">
        <w:r w:rsidRPr="00581A10">
          <w:rPr>
            <w:rFonts w:ascii="Arial" w:eastAsia="Arial" w:hAnsi="Arial" w:cs="Arial"/>
            <w:kern w:val="2"/>
            <w:sz w:val="24"/>
            <w:szCs w:val="24"/>
            <w:lang w:eastAsia="zh-CN" w:bidi="hi-IN"/>
          </w:rPr>
          <w:t>пункте 14</w:t>
        </w:r>
      </w:hyperlink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hyperlink r:id="rId13">
        <w:r w:rsidRPr="00581A10">
          <w:rPr>
            <w:rFonts w:ascii="Arial" w:eastAsia="Arial" w:hAnsi="Arial" w:cs="Arial"/>
            <w:kern w:val="2"/>
            <w:sz w:val="24"/>
            <w:szCs w:val="24"/>
            <w:lang w:eastAsia="zh-CN" w:bidi="hi-IN"/>
          </w:rPr>
          <w:t>статьи 42</w:t>
        </w:r>
      </w:hyperlink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.10 Федерального закона, принимаются согласительной комиссией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комиссии, и регистрируются секретарем согласительной комиссии в</w:t>
      </w:r>
      <w:proofErr w:type="gramEnd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день их поступления.</w:t>
      </w:r>
    </w:p>
    <w:p w:rsidR="00453670" w:rsidRPr="00581A10" w:rsidRDefault="00453670" w:rsidP="0043492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453670" w:rsidRPr="00581A10" w:rsidRDefault="00453670" w:rsidP="0043492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453670" w:rsidRPr="00581A10" w:rsidRDefault="00453670" w:rsidP="0043492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proofErr w:type="gramStart"/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4">
        <w:r w:rsidRPr="00581A10">
          <w:rPr>
            <w:rFonts w:ascii="Arial" w:eastAsia="Arial" w:hAnsi="Arial" w:cs="Arial"/>
            <w:kern w:val="2"/>
            <w:sz w:val="24"/>
            <w:szCs w:val="24"/>
            <w:lang w:eastAsia="zh-CN" w:bidi="hi-IN"/>
          </w:rPr>
          <w:t>частью 8 статьи 42</w:t>
        </w:r>
      </w:hyperlink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.10 Федерального закона порядке приглашаются заинтересованные лица и исполнитель комплексных кадастровых работ.</w:t>
      </w:r>
      <w:proofErr w:type="gramEnd"/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16.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17. 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:rsidR="00453670" w:rsidRPr="00581A10" w:rsidRDefault="00453670" w:rsidP="0056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A10">
        <w:rPr>
          <w:rFonts w:ascii="Arial" w:eastAsia="Times New Roman" w:hAnsi="Arial" w:cs="Arial"/>
          <w:sz w:val="24"/>
          <w:szCs w:val="24"/>
          <w:lang w:eastAsia="ru-RU"/>
        </w:rPr>
        <w:t>18. 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:rsidR="00453670" w:rsidRPr="00581A10" w:rsidRDefault="00453670" w:rsidP="00566E20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19. В сроки, установленные </w:t>
      </w:r>
      <w:hyperlink r:id="rId15">
        <w:r w:rsidRPr="00581A10">
          <w:rPr>
            <w:rFonts w:ascii="Arial" w:eastAsia="Arial" w:hAnsi="Arial" w:cs="Arial"/>
            <w:kern w:val="2"/>
            <w:sz w:val="24"/>
            <w:szCs w:val="24"/>
            <w:lang w:eastAsia="zh-CN" w:bidi="hi-IN"/>
          </w:rPr>
          <w:t>частью 19 статьи 42</w:t>
        </w:r>
      </w:hyperlink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.10 Федерального закона,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53670" w:rsidRPr="00581A10" w:rsidRDefault="00453670" w:rsidP="0043492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81A1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20. Организационно-техническое и информационно-аналитическое обеспечение деятельности согласительной комиссии осуществляется управлением имущественных и земельных отношений администрации Грачевского муниципального округа Ставропольского края.</w:t>
      </w:r>
    </w:p>
    <w:p w:rsidR="0025170D" w:rsidRPr="00434928" w:rsidRDefault="0025170D" w:rsidP="00434928">
      <w:pPr>
        <w:widowControl w:val="0"/>
        <w:spacing w:after="0" w:line="240" w:lineRule="auto"/>
        <w:ind w:right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5170D" w:rsidRPr="00434928" w:rsidSect="00A175AB">
      <w:headerReference w:type="even" r:id="rId16"/>
      <w:headerReference w:type="default" r:id="rId17"/>
      <w:pgSz w:w="11906" w:h="16838"/>
      <w:pgMar w:top="1134" w:right="851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13" w:rsidRDefault="00426613">
      <w:pPr>
        <w:spacing w:after="0" w:line="240" w:lineRule="auto"/>
      </w:pPr>
      <w:r>
        <w:separator/>
      </w:r>
    </w:p>
  </w:endnote>
  <w:endnote w:type="continuationSeparator" w:id="0">
    <w:p w:rsidR="00426613" w:rsidRDefault="0042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13" w:rsidRDefault="00426613">
      <w:pPr>
        <w:spacing w:after="0" w:line="240" w:lineRule="auto"/>
      </w:pPr>
      <w:r>
        <w:separator/>
      </w:r>
    </w:p>
  </w:footnote>
  <w:footnote w:type="continuationSeparator" w:id="0">
    <w:p w:rsidR="00426613" w:rsidRDefault="0042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76" w:rsidRPr="001B60BE" w:rsidRDefault="00426613">
    <w:pPr>
      <w:pStyle w:val="ad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76" w:rsidRDefault="00426613" w:rsidP="00986403">
    <w:pPr>
      <w:pStyle w:val="ab"/>
      <w:widowControl w:val="0"/>
      <w:suppressLineNumbers w:val="0"/>
      <w:suppressAutoHyphens w:val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066D4"/>
    <w:multiLevelType w:val="hybridMultilevel"/>
    <w:tmpl w:val="CAEA2334"/>
    <w:lvl w:ilvl="0" w:tplc="F3A0E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E"/>
    <w:rsid w:val="0025170D"/>
    <w:rsid w:val="00320267"/>
    <w:rsid w:val="00426613"/>
    <w:rsid w:val="00434928"/>
    <w:rsid w:val="00453670"/>
    <w:rsid w:val="0047346C"/>
    <w:rsid w:val="00556FF5"/>
    <w:rsid w:val="00566E20"/>
    <w:rsid w:val="00581A10"/>
    <w:rsid w:val="008205DE"/>
    <w:rsid w:val="00986403"/>
    <w:rsid w:val="00BB1BDB"/>
    <w:rsid w:val="00C90A0D"/>
    <w:rsid w:val="00CD2A46"/>
    <w:rsid w:val="00C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67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5367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5367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53670"/>
  </w:style>
  <w:style w:type="character" w:customStyle="1" w:styleId="WW8Num1z0">
    <w:name w:val="WW8Num1z0"/>
    <w:rsid w:val="00453670"/>
  </w:style>
  <w:style w:type="character" w:customStyle="1" w:styleId="WW8Num1z1">
    <w:name w:val="WW8Num1z1"/>
    <w:rsid w:val="00453670"/>
  </w:style>
  <w:style w:type="character" w:customStyle="1" w:styleId="WW8Num1z2">
    <w:name w:val="WW8Num1z2"/>
    <w:rsid w:val="00453670"/>
  </w:style>
  <w:style w:type="character" w:customStyle="1" w:styleId="WW8Num1z3">
    <w:name w:val="WW8Num1z3"/>
    <w:rsid w:val="00453670"/>
  </w:style>
  <w:style w:type="character" w:customStyle="1" w:styleId="WW8Num1z4">
    <w:name w:val="WW8Num1z4"/>
    <w:rsid w:val="00453670"/>
  </w:style>
  <w:style w:type="character" w:customStyle="1" w:styleId="WW8Num1z5">
    <w:name w:val="WW8Num1z5"/>
    <w:rsid w:val="00453670"/>
  </w:style>
  <w:style w:type="character" w:customStyle="1" w:styleId="WW8Num1z6">
    <w:name w:val="WW8Num1z6"/>
    <w:rsid w:val="00453670"/>
  </w:style>
  <w:style w:type="character" w:customStyle="1" w:styleId="WW8Num1z7">
    <w:name w:val="WW8Num1z7"/>
    <w:rsid w:val="00453670"/>
  </w:style>
  <w:style w:type="character" w:customStyle="1" w:styleId="WW8Num1z8">
    <w:name w:val="WW8Num1z8"/>
    <w:rsid w:val="00453670"/>
  </w:style>
  <w:style w:type="character" w:customStyle="1" w:styleId="12">
    <w:name w:val="Основной шрифт абзаца1"/>
    <w:rsid w:val="00453670"/>
  </w:style>
  <w:style w:type="paragraph" w:customStyle="1" w:styleId="13">
    <w:name w:val="Заголовок1"/>
    <w:basedOn w:val="a"/>
    <w:next w:val="a3"/>
    <w:rsid w:val="0045367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3">
    <w:name w:val="Body Text"/>
    <w:basedOn w:val="a"/>
    <w:link w:val="a4"/>
    <w:rsid w:val="004536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"/>
    <w:basedOn w:val="a3"/>
    <w:rsid w:val="00453670"/>
    <w:rPr>
      <w:rFonts w:cs="Arial"/>
    </w:rPr>
  </w:style>
  <w:style w:type="paragraph" w:styleId="a6">
    <w:name w:val="caption"/>
    <w:basedOn w:val="a"/>
    <w:qFormat/>
    <w:rsid w:val="004536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5367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7">
    <w:name w:val="Body Text Indent"/>
    <w:basedOn w:val="a"/>
    <w:link w:val="a8"/>
    <w:rsid w:val="00453670"/>
    <w:pPr>
      <w:suppressAutoHyphens/>
      <w:spacing w:after="0" w:line="240" w:lineRule="auto"/>
      <w:ind w:left="-1140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5367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453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45367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53670"/>
    <w:pPr>
      <w:spacing w:after="120"/>
    </w:pPr>
  </w:style>
  <w:style w:type="paragraph" w:customStyle="1" w:styleId="ConsPlusNormal">
    <w:name w:val="ConsPlusNormal"/>
    <w:next w:val="Standard"/>
    <w:rsid w:val="00453670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453670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customStyle="1" w:styleId="110">
    <w:name w:val="Заголовок 11"/>
    <w:basedOn w:val="Standard"/>
    <w:next w:val="Standard"/>
    <w:rsid w:val="00453670"/>
    <w:pPr>
      <w:keepNext/>
    </w:pPr>
    <w:rPr>
      <w:sz w:val="28"/>
    </w:rPr>
  </w:style>
  <w:style w:type="paragraph" w:customStyle="1" w:styleId="a9">
    <w:name w:val="Содержимое таблицы"/>
    <w:basedOn w:val="a"/>
    <w:rsid w:val="00453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Заголовок таблицы"/>
    <w:basedOn w:val="a9"/>
    <w:rsid w:val="00453670"/>
    <w:pPr>
      <w:jc w:val="center"/>
    </w:pPr>
    <w:rPr>
      <w:b/>
      <w:bCs/>
    </w:rPr>
  </w:style>
  <w:style w:type="paragraph" w:styleId="ab">
    <w:name w:val="header"/>
    <w:basedOn w:val="a"/>
    <w:link w:val="ac"/>
    <w:rsid w:val="00453670"/>
    <w:pPr>
      <w:suppressLineNumbers/>
      <w:tabs>
        <w:tab w:val="center" w:pos="4674"/>
        <w:tab w:val="right" w:pos="93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Верхний колонтитул слева"/>
    <w:basedOn w:val="a"/>
    <w:rsid w:val="00453670"/>
    <w:pPr>
      <w:suppressLineNumbers/>
      <w:tabs>
        <w:tab w:val="center" w:pos="4674"/>
        <w:tab w:val="right" w:pos="93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45367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453670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footer"/>
    <w:basedOn w:val="a"/>
    <w:link w:val="af1"/>
    <w:uiPriority w:val="99"/>
    <w:unhideWhenUsed/>
    <w:rsid w:val="004536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4536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Hyperlink"/>
    <w:uiPriority w:val="99"/>
    <w:unhideWhenUsed/>
    <w:rsid w:val="00453670"/>
    <w:rPr>
      <w:color w:val="0563C1"/>
      <w:u w:val="single"/>
    </w:rPr>
  </w:style>
  <w:style w:type="table" w:styleId="af3">
    <w:name w:val="Table Grid"/>
    <w:basedOn w:val="a1"/>
    <w:uiPriority w:val="59"/>
    <w:rsid w:val="00453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45367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3670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67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5367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5367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53670"/>
  </w:style>
  <w:style w:type="character" w:customStyle="1" w:styleId="WW8Num1z0">
    <w:name w:val="WW8Num1z0"/>
    <w:rsid w:val="00453670"/>
  </w:style>
  <w:style w:type="character" w:customStyle="1" w:styleId="WW8Num1z1">
    <w:name w:val="WW8Num1z1"/>
    <w:rsid w:val="00453670"/>
  </w:style>
  <w:style w:type="character" w:customStyle="1" w:styleId="WW8Num1z2">
    <w:name w:val="WW8Num1z2"/>
    <w:rsid w:val="00453670"/>
  </w:style>
  <w:style w:type="character" w:customStyle="1" w:styleId="WW8Num1z3">
    <w:name w:val="WW8Num1z3"/>
    <w:rsid w:val="00453670"/>
  </w:style>
  <w:style w:type="character" w:customStyle="1" w:styleId="WW8Num1z4">
    <w:name w:val="WW8Num1z4"/>
    <w:rsid w:val="00453670"/>
  </w:style>
  <w:style w:type="character" w:customStyle="1" w:styleId="WW8Num1z5">
    <w:name w:val="WW8Num1z5"/>
    <w:rsid w:val="00453670"/>
  </w:style>
  <w:style w:type="character" w:customStyle="1" w:styleId="WW8Num1z6">
    <w:name w:val="WW8Num1z6"/>
    <w:rsid w:val="00453670"/>
  </w:style>
  <w:style w:type="character" w:customStyle="1" w:styleId="WW8Num1z7">
    <w:name w:val="WW8Num1z7"/>
    <w:rsid w:val="00453670"/>
  </w:style>
  <w:style w:type="character" w:customStyle="1" w:styleId="WW8Num1z8">
    <w:name w:val="WW8Num1z8"/>
    <w:rsid w:val="00453670"/>
  </w:style>
  <w:style w:type="character" w:customStyle="1" w:styleId="12">
    <w:name w:val="Основной шрифт абзаца1"/>
    <w:rsid w:val="00453670"/>
  </w:style>
  <w:style w:type="paragraph" w:customStyle="1" w:styleId="13">
    <w:name w:val="Заголовок1"/>
    <w:basedOn w:val="a"/>
    <w:next w:val="a3"/>
    <w:rsid w:val="0045367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3">
    <w:name w:val="Body Text"/>
    <w:basedOn w:val="a"/>
    <w:link w:val="a4"/>
    <w:rsid w:val="004536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5367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"/>
    <w:basedOn w:val="a3"/>
    <w:rsid w:val="00453670"/>
    <w:rPr>
      <w:rFonts w:cs="Arial"/>
    </w:rPr>
  </w:style>
  <w:style w:type="paragraph" w:styleId="a6">
    <w:name w:val="caption"/>
    <w:basedOn w:val="a"/>
    <w:qFormat/>
    <w:rsid w:val="004536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5367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7">
    <w:name w:val="Body Text Indent"/>
    <w:basedOn w:val="a"/>
    <w:link w:val="a8"/>
    <w:rsid w:val="00453670"/>
    <w:pPr>
      <w:suppressAutoHyphens/>
      <w:spacing w:after="0" w:line="240" w:lineRule="auto"/>
      <w:ind w:left="-1140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5367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453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45367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53670"/>
    <w:pPr>
      <w:spacing w:after="120"/>
    </w:pPr>
  </w:style>
  <w:style w:type="paragraph" w:customStyle="1" w:styleId="ConsPlusNormal">
    <w:name w:val="ConsPlusNormal"/>
    <w:next w:val="Standard"/>
    <w:rsid w:val="00453670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453670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customStyle="1" w:styleId="110">
    <w:name w:val="Заголовок 11"/>
    <w:basedOn w:val="Standard"/>
    <w:next w:val="Standard"/>
    <w:rsid w:val="00453670"/>
    <w:pPr>
      <w:keepNext/>
    </w:pPr>
    <w:rPr>
      <w:sz w:val="28"/>
    </w:rPr>
  </w:style>
  <w:style w:type="paragraph" w:customStyle="1" w:styleId="a9">
    <w:name w:val="Содержимое таблицы"/>
    <w:basedOn w:val="a"/>
    <w:rsid w:val="004536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Заголовок таблицы"/>
    <w:basedOn w:val="a9"/>
    <w:rsid w:val="00453670"/>
    <w:pPr>
      <w:jc w:val="center"/>
    </w:pPr>
    <w:rPr>
      <w:b/>
      <w:bCs/>
    </w:rPr>
  </w:style>
  <w:style w:type="paragraph" w:styleId="ab">
    <w:name w:val="header"/>
    <w:basedOn w:val="a"/>
    <w:link w:val="ac"/>
    <w:rsid w:val="00453670"/>
    <w:pPr>
      <w:suppressLineNumbers/>
      <w:tabs>
        <w:tab w:val="center" w:pos="4674"/>
        <w:tab w:val="right" w:pos="93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Верхний колонтитул слева"/>
    <w:basedOn w:val="a"/>
    <w:rsid w:val="00453670"/>
    <w:pPr>
      <w:suppressLineNumbers/>
      <w:tabs>
        <w:tab w:val="center" w:pos="4674"/>
        <w:tab w:val="right" w:pos="93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45367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453670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footer"/>
    <w:basedOn w:val="a"/>
    <w:link w:val="af1"/>
    <w:uiPriority w:val="99"/>
    <w:unhideWhenUsed/>
    <w:rsid w:val="004536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4536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536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Hyperlink"/>
    <w:uiPriority w:val="99"/>
    <w:unhideWhenUsed/>
    <w:rsid w:val="00453670"/>
    <w:rPr>
      <w:color w:val="0563C1"/>
      <w:u w:val="single"/>
    </w:rPr>
  </w:style>
  <w:style w:type="table" w:styleId="af3">
    <w:name w:val="Table Grid"/>
    <w:basedOn w:val="a1"/>
    <w:uiPriority w:val="59"/>
    <w:rsid w:val="00453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45367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3670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3" Type="http://schemas.openxmlformats.org/officeDocument/2006/relationships/hyperlink" Target="consultantplus://offline/ref=2D13444BDABDC5DA2F6DDFAB8FE748E3FDBCBFDD418A6AF4746969DF4DECF700869F447B938FB84F7EF0CDE69A57479913DE9028F8B3kF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13444BDABDC5DA2F6DDFAB8FE748E3FDBCBFDD418A6AF4746969DF4DECF700869F447B938EB84F7EF0CDE69A57479913DE9028F8B3kF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13444BDABDC5DA2F6DDFAB8FE748E3FDBCBFDD418A6AF4746969DF4DECF700869F44799686B01D28BFCCBADC04549B11DE922CE43E2378B0k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13444BDABDC5DA2F6DDFAB8FE748E3FDBCBFDD418A6AF4746969DF4DECF700869F447C9180B84F7EF0CDE69A57479913DE9028F8B3kFF" TargetMode="External"/><Relationship Id="rId10" Type="http://schemas.openxmlformats.org/officeDocument/2006/relationships/hyperlink" Target="consultantplus://offline/ref=2D13444BDABDC5DA2F6DDFAB8FE748E3FDBCBFDD418A6AF4746969DF4DECF700949F1C759480AD1B2BAA9AEB9AB5k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4" Type="http://schemas.openxmlformats.org/officeDocument/2006/relationships/hyperlink" Target="consultantplus://offline/ref=2D13444BDABDC5DA2F6DDFAB8FE748E3FDBCBFDD418A6AF4746969DF4DECF700869F447C9086B84F7EF0CDE69A57479913DE9028F8B3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15</cp:revision>
  <dcterms:created xsi:type="dcterms:W3CDTF">2023-06-05T11:36:00Z</dcterms:created>
  <dcterms:modified xsi:type="dcterms:W3CDTF">2023-06-05T12:08:00Z</dcterms:modified>
</cp:coreProperties>
</file>