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B7" w:rsidRPr="00874271" w:rsidRDefault="00361CB7" w:rsidP="00361CB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74271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30</w:t>
      </w:r>
      <w:r w:rsidRPr="00874271">
        <w:rPr>
          <w:rFonts w:ascii="Arial" w:eastAsia="Times New Roman" w:hAnsi="Arial" w:cs="Arial"/>
          <w:sz w:val="28"/>
          <w:szCs w:val="28"/>
          <w:lang w:eastAsia="ru-RU"/>
        </w:rPr>
        <w:t xml:space="preserve"> мая 2023 года</w:t>
      </w:r>
    </w:p>
    <w:p w:rsidR="00361CB7" w:rsidRPr="00874271" w:rsidRDefault="00361CB7" w:rsidP="00361CB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CB7" w:rsidRPr="00874271" w:rsidRDefault="00361CB7" w:rsidP="00361CB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CB7" w:rsidRPr="00874271" w:rsidRDefault="00361CB7" w:rsidP="00361CB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7427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361CB7" w:rsidRPr="00874271" w:rsidRDefault="00361CB7" w:rsidP="00361CB7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361CB7" w:rsidRPr="00874271" w:rsidRDefault="00361CB7" w:rsidP="00361CB7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874271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361CB7" w:rsidRPr="00874271" w:rsidRDefault="00361CB7" w:rsidP="00361CB7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2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30</w:t>
      </w:r>
      <w:r w:rsidRPr="008742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450</w:t>
      </w:r>
    </w:p>
    <w:p w:rsidR="00A403D8" w:rsidRPr="00361CB7" w:rsidRDefault="00A403D8" w:rsidP="00361CB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361CB7" w:rsidP="00361CB7">
      <w:pPr>
        <w:widowControl w:val="0"/>
        <w:spacing w:after="0" w:line="240" w:lineRule="auto"/>
        <w:contextualSpacing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361CB7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О ВНЕСЕНИИ ИЗМЕНЕНИЙ В МУНИЦИПАЛЬНУЮ ПРОГРАММУ </w:t>
      </w:r>
      <w:r w:rsidRPr="00361CB7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ГРАЧЕВСКОГО</w:t>
      </w:r>
      <w:r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361CB7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МУНИЦИПАЛЬНОГО ОКРУГА СТАВРОПОЛЬСКОГО КРАЯ «МОЛОДЕЖЬ ГРАЧЕВСКОГО</w:t>
      </w:r>
      <w:r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361CB7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ГОДА № 59</w:t>
      </w:r>
    </w:p>
    <w:p w:rsidR="00A403D8" w:rsidRPr="00361CB7" w:rsidRDefault="00A403D8" w:rsidP="00361CB7">
      <w:pPr>
        <w:widowControl w:val="0"/>
        <w:spacing w:after="0" w:line="240" w:lineRule="auto"/>
        <w:contextualSpacing/>
        <w:jc w:val="center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</w:p>
    <w:p w:rsidR="00A403D8" w:rsidRPr="00361CB7" w:rsidRDefault="00A403D8" w:rsidP="00361CB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A403D8" w:rsidP="00E56AF1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61CB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361CB7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решениями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</w:t>
      </w:r>
      <w:r w:rsidR="00361CB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2025 годов»,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>от 30 марта 2023 года № 10 «О внесении изменений в решение Совета Грачевского муниципального округа Ставропольского края от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 xml:space="preserve">22 декабря 2022 года № 89 «О бюджете Грачевского муниципального округа Ставропольского края на 2023 год и плановый период 2024 и 2025 годов» </w:t>
      </w:r>
      <w:r w:rsidRPr="00361CB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A403D8" w:rsidRPr="00361CB7" w:rsidRDefault="00A403D8" w:rsidP="00361CB7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A403D8" w:rsidP="00361CB7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61CB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403D8" w:rsidRPr="00361CB7" w:rsidRDefault="00A403D8" w:rsidP="00361CB7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A403D8" w:rsidP="00E56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CB7">
        <w:rPr>
          <w:rFonts w:ascii="Arial" w:eastAsia="Calibri" w:hAnsi="Arial" w:cs="Arial"/>
          <w:bCs/>
          <w:sz w:val="24"/>
          <w:szCs w:val="24"/>
        </w:rPr>
        <w:t>1. Утвердить прилагаемые изменения, которые вносятся в муниципальную программу Грачевского муниципального округа Ставропольского края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 xml:space="preserve"> «Молодежь Грачевского муниципального округа Ставропольского края», утвержденную постановлением администрации Грачевского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 Ставропольского края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>от 30 декабря 2020 года № 59 «Об утверждении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>программы Грачевского муниципального округа Ставропольского края «Молодежь Грачевского муниципального округа Ставропольского края».</w:t>
      </w:r>
    </w:p>
    <w:p w:rsidR="00A403D8" w:rsidRPr="00361CB7" w:rsidRDefault="00A403D8" w:rsidP="00361CB7">
      <w:pPr>
        <w:widowControl w:val="0"/>
        <w:autoSpaceDE w:val="0"/>
        <w:autoSpaceDN w:val="0"/>
        <w:adjustRightInd w:val="0"/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A403D8" w:rsidP="00E56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CB7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Грачевского муниципального округа Ставропольского края от 10 февраля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>2023 года № 70 «О внесении изменений в муниципальную программу Грачевского муниципального округа Ставропольского края «Молодежь Грачевского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края», утвержденную постановлением администрации Грачевского муниципального округа Ставропольского края от 30 декабря 2020 года № 59».</w:t>
      </w:r>
    </w:p>
    <w:p w:rsidR="00A403D8" w:rsidRPr="00361CB7" w:rsidRDefault="00A403D8" w:rsidP="00361CB7">
      <w:pPr>
        <w:widowControl w:val="0"/>
        <w:autoSpaceDE w:val="0"/>
        <w:autoSpaceDN w:val="0"/>
        <w:adjustRightInd w:val="0"/>
        <w:spacing w:after="0" w:line="240" w:lineRule="auto"/>
        <w:ind w:firstLine="7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A403D8" w:rsidP="00E56AF1">
      <w:pPr>
        <w:widowControl w:val="0"/>
        <w:spacing w:after="0" w:line="240" w:lineRule="auto"/>
        <w:ind w:right="-2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CB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61CB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61CB7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заместителя главы администрации Грачевского муниципального округа Ставропольского</w:t>
      </w:r>
      <w:r w:rsidR="00361C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CB7">
        <w:rPr>
          <w:rFonts w:ascii="Arial" w:eastAsia="Times New Roman" w:hAnsi="Arial" w:cs="Arial"/>
          <w:sz w:val="24"/>
          <w:szCs w:val="24"/>
          <w:lang w:eastAsia="ru-RU"/>
        </w:rPr>
        <w:t>края Сорокину Н.Н.</w:t>
      </w:r>
    </w:p>
    <w:p w:rsidR="00A403D8" w:rsidRPr="00361CB7" w:rsidRDefault="00A403D8" w:rsidP="00E56AF1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61CB7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A403D8" w:rsidRPr="00361CB7" w:rsidRDefault="00A403D8" w:rsidP="00361CB7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A403D8" w:rsidP="00361CB7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A403D8" w:rsidP="00361CB7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361CB7" w:rsidP="00361CB7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A403D8" w:rsidRPr="00361CB7" w:rsidRDefault="00A403D8" w:rsidP="00361CB7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CB7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361CB7" w:rsidRDefault="00A403D8" w:rsidP="00361CB7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CB7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A403D8" w:rsidRPr="00361CB7" w:rsidRDefault="00361CB7" w:rsidP="00361CB7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CB7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A403D8" w:rsidRPr="00361CB7" w:rsidRDefault="00A403D8" w:rsidP="00361CB7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361CB7" w:rsidRDefault="00A403D8" w:rsidP="00361CB7">
      <w:pPr>
        <w:widowControl w:val="0"/>
        <w:tabs>
          <w:tab w:val="left" w:pos="4678"/>
          <w:tab w:val="left" w:pos="4962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3D8" w:rsidRPr="00C608B5" w:rsidRDefault="00A403D8" w:rsidP="00DD7437">
      <w:pPr>
        <w:widowControl w:val="0"/>
        <w:spacing w:after="0" w:line="240" w:lineRule="auto"/>
        <w:ind w:firstLine="4111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C608B5">
        <w:rPr>
          <w:rFonts w:ascii="Arial" w:hAnsi="Arial" w:cs="Arial"/>
          <w:b/>
          <w:sz w:val="32"/>
          <w:szCs w:val="32"/>
        </w:rPr>
        <w:t>УТВЕРЖДЕНЫ</w:t>
      </w:r>
    </w:p>
    <w:p w:rsidR="00A403D8" w:rsidRPr="00C608B5" w:rsidRDefault="00C608B5" w:rsidP="00C608B5">
      <w:pPr>
        <w:widowControl w:val="0"/>
        <w:spacing w:after="0" w:line="240" w:lineRule="auto"/>
        <w:ind w:firstLine="3686"/>
        <w:contextualSpacing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постановлением </w:t>
      </w:r>
      <w:r w:rsidR="00A403D8" w:rsidRPr="00C608B5">
        <w:rPr>
          <w:rFonts w:ascii="Arial" w:hAnsi="Arial" w:cs="Arial"/>
          <w:b/>
          <w:sz w:val="32"/>
          <w:szCs w:val="32"/>
        </w:rPr>
        <w:t>администрации</w:t>
      </w:r>
    </w:p>
    <w:p w:rsidR="00A403D8" w:rsidRPr="00C608B5" w:rsidRDefault="00A403D8" w:rsidP="00DD7437">
      <w:pPr>
        <w:widowControl w:val="0"/>
        <w:spacing w:after="0" w:line="240" w:lineRule="auto"/>
        <w:ind w:firstLine="4111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C608B5">
        <w:rPr>
          <w:rFonts w:ascii="Arial" w:hAnsi="Arial" w:cs="Arial"/>
          <w:b/>
          <w:sz w:val="32"/>
          <w:szCs w:val="32"/>
        </w:rPr>
        <w:t>Грачевского</w:t>
      </w:r>
      <w:r w:rsidR="00361CB7" w:rsidRPr="00C608B5">
        <w:rPr>
          <w:rFonts w:ascii="Arial" w:hAnsi="Arial" w:cs="Arial"/>
          <w:b/>
          <w:sz w:val="32"/>
          <w:szCs w:val="32"/>
        </w:rPr>
        <w:t xml:space="preserve"> </w:t>
      </w:r>
      <w:r w:rsidRPr="00C608B5">
        <w:rPr>
          <w:rFonts w:ascii="Arial" w:hAnsi="Arial" w:cs="Arial"/>
          <w:b/>
          <w:sz w:val="32"/>
          <w:szCs w:val="32"/>
        </w:rPr>
        <w:t>муниципального</w:t>
      </w:r>
    </w:p>
    <w:p w:rsidR="00A403D8" w:rsidRPr="00C608B5" w:rsidRDefault="00A403D8" w:rsidP="00DD7437">
      <w:pPr>
        <w:widowControl w:val="0"/>
        <w:spacing w:after="0" w:line="240" w:lineRule="auto"/>
        <w:ind w:firstLine="4111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C608B5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A403D8" w:rsidRPr="00C608B5" w:rsidRDefault="00C608B5" w:rsidP="00C608B5">
      <w:pPr>
        <w:widowControl w:val="0"/>
        <w:spacing w:after="0" w:line="240" w:lineRule="auto"/>
        <w:ind w:firstLine="4111"/>
        <w:contextualSpacing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30.05.2023 г. № 450</w:t>
      </w:r>
    </w:p>
    <w:p w:rsidR="00A403D8" w:rsidRPr="00361CB7" w:rsidRDefault="00A403D8" w:rsidP="00361CB7">
      <w:pPr>
        <w:widowControl w:val="0"/>
        <w:spacing w:after="0" w:line="240" w:lineRule="auto"/>
        <w:ind w:firstLine="5103"/>
        <w:contextualSpacing/>
        <w:jc w:val="both"/>
        <w:rPr>
          <w:rFonts w:ascii="Arial" w:hAnsi="Arial" w:cs="Arial"/>
          <w:sz w:val="24"/>
          <w:szCs w:val="24"/>
        </w:rPr>
      </w:pPr>
    </w:p>
    <w:p w:rsidR="00A403D8" w:rsidRPr="00361CB7" w:rsidRDefault="00A403D8" w:rsidP="00361CB7">
      <w:pPr>
        <w:widowControl w:val="0"/>
        <w:spacing w:after="0" w:line="240" w:lineRule="auto"/>
        <w:ind w:firstLine="5103"/>
        <w:contextualSpacing/>
        <w:jc w:val="both"/>
        <w:rPr>
          <w:rFonts w:ascii="Arial" w:hAnsi="Arial" w:cs="Arial"/>
          <w:sz w:val="24"/>
          <w:szCs w:val="24"/>
        </w:rPr>
      </w:pPr>
    </w:p>
    <w:p w:rsidR="00A403D8" w:rsidRPr="00C608B5" w:rsidRDefault="00C608B5" w:rsidP="00361CB7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608B5">
        <w:rPr>
          <w:rFonts w:ascii="Arial" w:hAnsi="Arial" w:cs="Arial"/>
          <w:b/>
          <w:sz w:val="32"/>
          <w:szCs w:val="32"/>
        </w:rPr>
        <w:t xml:space="preserve">ИЗМЕНЕНИЯ, </w:t>
      </w:r>
    </w:p>
    <w:p w:rsidR="00A403D8" w:rsidRPr="00C608B5" w:rsidRDefault="00C608B5" w:rsidP="00361CB7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608B5">
        <w:rPr>
          <w:rFonts w:ascii="Arial" w:eastAsia="Calibri" w:hAnsi="Arial" w:cs="Arial"/>
          <w:b/>
          <w:bCs/>
          <w:sz w:val="32"/>
          <w:szCs w:val="32"/>
        </w:rPr>
        <w:t>КОТОРЫЕ ВНОСЯТСЯ В МУНИЦИПАЛЬНУЮ ПРОГРАММУ ГРАЧЕВСКОГО МУНИЦИПАЛЬНОГО ОКРУГА СТАВРОПОЛЬСКОГО КРАЯ</w:t>
      </w:r>
      <w:r w:rsidRPr="00C608B5">
        <w:rPr>
          <w:rFonts w:ascii="Arial" w:hAnsi="Arial" w:cs="Arial"/>
          <w:b/>
          <w:sz w:val="32"/>
          <w:szCs w:val="32"/>
        </w:rPr>
        <w:t xml:space="preserve"> «МОЛОДЕЖЬ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Г. № 59 «ОБ УТВЕРЖДЕНИИ МУНИЦИПАЛЬНОЙ ПРОГРАММЫ ГРАЧЕВСКОГО МУНИЦИПАЛЬНОГО ОКРУГА СТАВРОПОЛЬСКОГО КРАЯ «МОЛОДЕЖЬ ГРАЧЕВСКОГО МУНИЦИПАЛЬНОГО ОКРУГА СТАВРОПОЛЬСКОГО КРАЯ»</w:t>
      </w:r>
      <w:proofErr w:type="gramEnd"/>
    </w:p>
    <w:p w:rsidR="00A403D8" w:rsidRPr="00361CB7" w:rsidRDefault="00A403D8" w:rsidP="00361CB7">
      <w:pPr>
        <w:widowControl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403D8" w:rsidRPr="00361CB7" w:rsidRDefault="00A403D8" w:rsidP="00361CB7">
      <w:pPr>
        <w:widowControl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403D8" w:rsidRPr="00361CB7" w:rsidRDefault="00A403D8" w:rsidP="003E499E">
      <w:pPr>
        <w:widowControl w:val="0"/>
        <w:spacing w:after="0" w:line="240" w:lineRule="auto"/>
        <w:ind w:firstLine="567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361CB7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1. В паспорте муниципальной программы Грачевского муниципального округа Ставропольского края «Молодежь Грачевского муниципального округа Ставропольского края» позицию «Объемы и источники финансового обеспечения Программы» изложить в следующей редакции:</w:t>
      </w:r>
    </w:p>
    <w:p w:rsidR="00A403D8" w:rsidRPr="00361CB7" w:rsidRDefault="00A403D8" w:rsidP="00361CB7">
      <w:pPr>
        <w:widowControl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403D8" w:rsidRPr="00361CB7" w:rsidTr="00361CB7">
        <w:trPr>
          <w:trHeight w:val="557"/>
        </w:trPr>
        <w:tc>
          <w:tcPr>
            <w:tcW w:w="3510" w:type="dxa"/>
          </w:tcPr>
          <w:p w:rsidR="00A403D8" w:rsidRPr="00361CB7" w:rsidRDefault="00A403D8" w:rsidP="00361CB7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061" w:type="dxa"/>
          </w:tcPr>
          <w:p w:rsidR="00A403D8" w:rsidRPr="00361CB7" w:rsidRDefault="00A403D8" w:rsidP="00361CB7">
            <w:pPr>
              <w:widowControl w:val="0"/>
              <w:autoSpaceDE w:val="0"/>
              <w:snapToGrid w:val="0"/>
              <w:ind w:left="459" w:firstLine="567"/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361CB7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объем финансового обеспечения </w:t>
            </w:r>
            <w:r w:rsidRPr="00361CB7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Программы составляет 11466,36 тысяч рублей: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2021 году – 1703,09 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2022 году – 1864,33 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2023 году – 2028,41 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2024 году – 1928,41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CB7">
              <w:rPr>
                <w:rFonts w:ascii="Arial" w:hAnsi="Arial" w:cs="Arial"/>
                <w:bCs/>
                <w:sz w:val="24"/>
                <w:szCs w:val="24"/>
              </w:rPr>
              <w:t>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2025 году – 1928,41 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 xml:space="preserve">в 2026 году –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2013,71 </w:t>
            </w:r>
            <w:r w:rsidRPr="00361CB7">
              <w:rPr>
                <w:rFonts w:ascii="Arial" w:hAnsi="Arial" w:cs="Arial"/>
                <w:bCs/>
                <w:sz w:val="24"/>
                <w:szCs w:val="24"/>
              </w:rPr>
              <w:t>тысяч рублей.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>из них за счет средств:</w:t>
            </w:r>
          </w:p>
          <w:p w:rsidR="00A403D8" w:rsidRPr="00361CB7" w:rsidRDefault="00A403D8" w:rsidP="00361CB7">
            <w:pPr>
              <w:widowControl w:val="0"/>
              <w:ind w:left="45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Грачевского муниципального округа</w:t>
            </w:r>
            <w:r w:rsidR="003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CB7">
              <w:rPr>
                <w:rFonts w:ascii="Arial" w:hAnsi="Arial" w:cs="Arial"/>
                <w:sz w:val="24"/>
                <w:szCs w:val="24"/>
              </w:rPr>
              <w:t>– 11466,36</w:t>
            </w:r>
            <w:r w:rsidRPr="00361CB7">
              <w:rPr>
                <w:rFonts w:ascii="Arial" w:hAnsi="Arial" w:cs="Arial"/>
                <w:bCs/>
                <w:sz w:val="24"/>
                <w:szCs w:val="24"/>
              </w:rPr>
              <w:t xml:space="preserve"> тысяч рублей, </w:t>
            </w:r>
            <w:r w:rsidRPr="00361CB7">
              <w:rPr>
                <w:rFonts w:ascii="Arial" w:hAnsi="Arial" w:cs="Arial"/>
                <w:sz w:val="24"/>
                <w:szCs w:val="24"/>
              </w:rPr>
              <w:t>в том числе по</w:t>
            </w:r>
            <w:r w:rsidR="003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CB7">
              <w:rPr>
                <w:rFonts w:ascii="Arial" w:hAnsi="Arial" w:cs="Arial"/>
                <w:sz w:val="24"/>
                <w:szCs w:val="24"/>
              </w:rPr>
              <w:t>годам: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2021 году – 1703,09 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2022 году – 1864,33 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2023 году – 2028,41 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2024 году – 1928,41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CB7">
              <w:rPr>
                <w:rFonts w:ascii="Arial" w:hAnsi="Arial" w:cs="Arial"/>
                <w:bCs/>
                <w:sz w:val="24"/>
                <w:szCs w:val="24"/>
              </w:rPr>
              <w:t>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>в 2025 году – 1928,41 тысяч рублей;</w:t>
            </w:r>
          </w:p>
          <w:p w:rsidR="00A403D8" w:rsidRPr="00361CB7" w:rsidRDefault="00A403D8" w:rsidP="00361CB7">
            <w:pPr>
              <w:widowControl w:val="0"/>
              <w:ind w:left="-108"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Cs/>
                <w:sz w:val="24"/>
                <w:szCs w:val="24"/>
              </w:rPr>
              <w:t xml:space="preserve">в 2026 году –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2013,71 </w:t>
            </w:r>
            <w:r w:rsidRPr="00361CB7">
              <w:rPr>
                <w:rFonts w:ascii="Arial" w:hAnsi="Arial" w:cs="Arial"/>
                <w:bCs/>
                <w:sz w:val="24"/>
                <w:szCs w:val="24"/>
              </w:rPr>
              <w:t>тысяч рублей.</w:t>
            </w:r>
          </w:p>
        </w:tc>
      </w:tr>
    </w:tbl>
    <w:p w:rsidR="00A403D8" w:rsidRPr="00361CB7" w:rsidRDefault="00A403D8" w:rsidP="00361CB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403D8" w:rsidRPr="00361CB7" w:rsidRDefault="00A403D8" w:rsidP="003E499E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361CB7">
        <w:rPr>
          <w:rFonts w:ascii="Arial" w:hAnsi="Arial" w:cs="Arial"/>
          <w:sz w:val="24"/>
          <w:szCs w:val="24"/>
        </w:rPr>
        <w:t>2. Приложение 7 к муниципальной</w:t>
      </w:r>
      <w:r w:rsidR="00361CB7">
        <w:rPr>
          <w:rFonts w:ascii="Arial" w:hAnsi="Arial" w:cs="Arial"/>
          <w:sz w:val="24"/>
          <w:szCs w:val="24"/>
        </w:rPr>
        <w:t xml:space="preserve"> </w:t>
      </w:r>
      <w:r w:rsidRPr="00361CB7">
        <w:rPr>
          <w:rFonts w:ascii="Arial" w:hAnsi="Arial" w:cs="Arial"/>
          <w:sz w:val="24"/>
          <w:szCs w:val="24"/>
        </w:rPr>
        <w:t>программе Грачевского муниципального округа Ставропольского края «Молодежь Грачевского муниципального округа Ставропольского края»</w:t>
      </w:r>
      <w:r w:rsidR="00361CB7">
        <w:rPr>
          <w:rFonts w:ascii="Arial" w:hAnsi="Arial" w:cs="Arial"/>
          <w:sz w:val="24"/>
          <w:szCs w:val="24"/>
        </w:rPr>
        <w:t xml:space="preserve"> </w:t>
      </w:r>
      <w:r w:rsidRPr="00361CB7">
        <w:rPr>
          <w:rFonts w:ascii="Arial" w:hAnsi="Arial" w:cs="Arial"/>
          <w:sz w:val="24"/>
          <w:szCs w:val="24"/>
        </w:rPr>
        <w:t>«Объемы и источники финансового обеспечения муниципальной программы Грачевского муниципального округа Ставропольского края «Молодежь Грачевского муниципального округа Ставропольского края» изложить в новой редакции согласно приложению.</w:t>
      </w:r>
    </w:p>
    <w:p w:rsidR="00A403D8" w:rsidRPr="00361CB7" w:rsidRDefault="00A403D8" w:rsidP="00361CB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45F5" w:rsidRPr="00361CB7" w:rsidRDefault="001E45F5" w:rsidP="003E499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E45F5" w:rsidRPr="00361CB7" w:rsidSect="00361CB7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E45F5" w:rsidRPr="00004FCD" w:rsidRDefault="001E45F5" w:rsidP="00004FCD">
      <w:pPr>
        <w:widowControl w:val="0"/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004FCD">
        <w:rPr>
          <w:rFonts w:ascii="Arial" w:hAnsi="Arial" w:cs="Arial"/>
          <w:b/>
          <w:sz w:val="32"/>
          <w:szCs w:val="32"/>
        </w:rPr>
        <w:lastRenderedPageBreak/>
        <w:t>ПРИЛОЖЕНИЕ</w:t>
      </w:r>
    </w:p>
    <w:p w:rsidR="00004FCD" w:rsidRDefault="001E45F5" w:rsidP="00004FCD">
      <w:pPr>
        <w:widowControl w:val="0"/>
        <w:spacing w:after="0" w:line="240" w:lineRule="auto"/>
        <w:contextualSpacing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004FCD">
        <w:rPr>
          <w:rFonts w:ascii="Arial" w:hAnsi="Arial" w:cs="Arial"/>
          <w:b/>
          <w:sz w:val="32"/>
          <w:szCs w:val="32"/>
        </w:rPr>
        <w:t xml:space="preserve">к изменениям, </w:t>
      </w:r>
      <w:r w:rsidR="00004FCD">
        <w:rPr>
          <w:rFonts w:ascii="Arial" w:eastAsia="Calibri" w:hAnsi="Arial" w:cs="Arial"/>
          <w:b/>
          <w:bCs/>
          <w:sz w:val="32"/>
          <w:szCs w:val="32"/>
        </w:rPr>
        <w:t>которые</w:t>
      </w:r>
    </w:p>
    <w:p w:rsidR="00004FCD" w:rsidRDefault="001E45F5" w:rsidP="00004FCD">
      <w:pPr>
        <w:widowControl w:val="0"/>
        <w:spacing w:after="0" w:line="240" w:lineRule="auto"/>
        <w:contextualSpacing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004FCD">
        <w:rPr>
          <w:rFonts w:ascii="Arial" w:eastAsia="Calibri" w:hAnsi="Arial" w:cs="Arial"/>
          <w:b/>
          <w:bCs/>
          <w:sz w:val="32"/>
          <w:szCs w:val="32"/>
        </w:rPr>
        <w:t>вносятся</w:t>
      </w:r>
      <w:r w:rsidR="00361CB7" w:rsidRPr="00004FCD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004FCD">
        <w:rPr>
          <w:rFonts w:ascii="Arial" w:eastAsia="Calibri" w:hAnsi="Arial" w:cs="Arial"/>
          <w:b/>
          <w:bCs/>
          <w:sz w:val="32"/>
          <w:szCs w:val="32"/>
        </w:rPr>
        <w:t>в муниципальную</w:t>
      </w:r>
    </w:p>
    <w:p w:rsidR="00004FCD" w:rsidRPr="00004FCD" w:rsidRDefault="00004FCD" w:rsidP="00004FCD">
      <w:pPr>
        <w:widowControl w:val="0"/>
        <w:spacing w:after="0" w:line="240" w:lineRule="auto"/>
        <w:contextualSpacing/>
        <w:jc w:val="right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программу Грачевского</w:t>
      </w:r>
    </w:p>
    <w:p w:rsidR="00004FCD" w:rsidRDefault="00004FCD" w:rsidP="00004FCD">
      <w:pPr>
        <w:widowControl w:val="0"/>
        <w:spacing w:after="0" w:line="240" w:lineRule="auto"/>
        <w:contextualSpacing/>
        <w:jc w:val="right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муниципального округа</w:t>
      </w:r>
    </w:p>
    <w:p w:rsidR="00004FCD" w:rsidRPr="00004FCD" w:rsidRDefault="001E45F5" w:rsidP="00004FCD">
      <w:pPr>
        <w:widowControl w:val="0"/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004FCD">
        <w:rPr>
          <w:rFonts w:ascii="Arial" w:eastAsia="Calibri" w:hAnsi="Arial" w:cs="Arial"/>
          <w:b/>
          <w:bCs/>
          <w:sz w:val="32"/>
          <w:szCs w:val="32"/>
        </w:rPr>
        <w:t>Ставропольского края</w:t>
      </w:r>
    </w:p>
    <w:p w:rsidR="00004FCD" w:rsidRDefault="001E45F5" w:rsidP="00004FCD">
      <w:pPr>
        <w:widowControl w:val="0"/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004FCD">
        <w:rPr>
          <w:rFonts w:ascii="Arial" w:hAnsi="Arial" w:cs="Arial"/>
          <w:b/>
          <w:sz w:val="32"/>
          <w:szCs w:val="32"/>
        </w:rPr>
        <w:t>«Молодежь Грачевского</w:t>
      </w:r>
    </w:p>
    <w:p w:rsidR="00004FCD" w:rsidRPr="00004FCD" w:rsidRDefault="001E45F5" w:rsidP="00004FCD">
      <w:pPr>
        <w:widowControl w:val="0"/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004FCD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1E45F5" w:rsidRPr="00004FCD" w:rsidRDefault="001E45F5" w:rsidP="00004FCD">
      <w:pPr>
        <w:widowControl w:val="0"/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004FCD">
        <w:rPr>
          <w:rFonts w:ascii="Arial" w:hAnsi="Arial" w:cs="Arial"/>
          <w:b/>
          <w:sz w:val="32"/>
          <w:szCs w:val="32"/>
        </w:rPr>
        <w:t>Ставропольского края»</w:t>
      </w:r>
    </w:p>
    <w:p w:rsidR="001E45F5" w:rsidRPr="00361CB7" w:rsidRDefault="001E45F5" w:rsidP="00361CB7">
      <w:pPr>
        <w:widowControl w:val="0"/>
        <w:spacing w:after="0" w:line="240" w:lineRule="auto"/>
        <w:ind w:left="10632"/>
        <w:contextualSpacing/>
        <w:jc w:val="center"/>
        <w:rPr>
          <w:rFonts w:ascii="Arial" w:hAnsi="Arial" w:cs="Arial"/>
          <w:sz w:val="24"/>
          <w:szCs w:val="24"/>
        </w:rPr>
      </w:pPr>
    </w:p>
    <w:p w:rsidR="001E45F5" w:rsidRPr="00361CB7" w:rsidRDefault="001E45F5" w:rsidP="00361CB7">
      <w:pPr>
        <w:widowControl w:val="0"/>
        <w:spacing w:after="0" w:line="240" w:lineRule="auto"/>
        <w:ind w:left="10632"/>
        <w:contextualSpacing/>
        <w:jc w:val="center"/>
        <w:rPr>
          <w:rFonts w:ascii="Arial" w:hAnsi="Arial" w:cs="Arial"/>
          <w:sz w:val="24"/>
          <w:szCs w:val="24"/>
        </w:rPr>
      </w:pPr>
    </w:p>
    <w:p w:rsidR="001E45F5" w:rsidRPr="00A07763" w:rsidRDefault="001E45F5" w:rsidP="00A07763">
      <w:pPr>
        <w:widowControl w:val="0"/>
        <w:spacing w:after="0" w:line="240" w:lineRule="auto"/>
        <w:ind w:left="9923" w:hanging="567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A07763">
        <w:rPr>
          <w:rFonts w:ascii="Arial" w:hAnsi="Arial" w:cs="Arial"/>
          <w:b/>
          <w:sz w:val="32"/>
          <w:szCs w:val="32"/>
        </w:rPr>
        <w:t>Приложение 7</w:t>
      </w:r>
    </w:p>
    <w:p w:rsidR="001E45F5" w:rsidRPr="00A07763" w:rsidRDefault="001E45F5" w:rsidP="00A07763">
      <w:pPr>
        <w:pStyle w:val="ConsPlusNormal"/>
        <w:ind w:left="9356" w:right="-31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A07763">
        <w:rPr>
          <w:rFonts w:ascii="Arial" w:hAnsi="Arial" w:cs="Arial"/>
          <w:b/>
          <w:sz w:val="32"/>
          <w:szCs w:val="32"/>
        </w:rPr>
        <w:t>к</w:t>
      </w:r>
      <w:r w:rsidR="00361CB7" w:rsidRPr="00A07763">
        <w:rPr>
          <w:rFonts w:ascii="Arial" w:hAnsi="Arial" w:cs="Arial"/>
          <w:b/>
          <w:sz w:val="32"/>
          <w:szCs w:val="32"/>
        </w:rPr>
        <w:t xml:space="preserve"> </w:t>
      </w:r>
      <w:r w:rsidRPr="00A07763">
        <w:rPr>
          <w:rFonts w:ascii="Arial" w:hAnsi="Arial" w:cs="Arial"/>
          <w:b/>
          <w:sz w:val="32"/>
          <w:szCs w:val="32"/>
        </w:rPr>
        <w:t>муниципальной программе Грачевского муниципального округа Ставропольского края «Молодежь</w:t>
      </w:r>
      <w:r w:rsidR="00361CB7" w:rsidRPr="00A07763">
        <w:rPr>
          <w:rFonts w:ascii="Arial" w:hAnsi="Arial" w:cs="Arial"/>
          <w:b/>
          <w:sz w:val="32"/>
          <w:szCs w:val="32"/>
        </w:rPr>
        <w:t xml:space="preserve"> </w:t>
      </w:r>
      <w:r w:rsidRPr="00A07763">
        <w:rPr>
          <w:rFonts w:ascii="Arial" w:hAnsi="Arial" w:cs="Arial"/>
          <w:b/>
          <w:sz w:val="32"/>
          <w:szCs w:val="32"/>
        </w:rPr>
        <w:t>Грачевского</w:t>
      </w:r>
      <w:r w:rsidR="00361CB7" w:rsidRPr="00A07763">
        <w:rPr>
          <w:rFonts w:ascii="Arial" w:hAnsi="Arial" w:cs="Arial"/>
          <w:b/>
          <w:sz w:val="32"/>
          <w:szCs w:val="32"/>
        </w:rPr>
        <w:t xml:space="preserve"> </w:t>
      </w:r>
      <w:r w:rsidRPr="00A07763">
        <w:rPr>
          <w:rFonts w:ascii="Arial" w:hAnsi="Arial" w:cs="Arial"/>
          <w:b/>
          <w:sz w:val="32"/>
          <w:szCs w:val="32"/>
        </w:rPr>
        <w:t>муниципального</w:t>
      </w:r>
      <w:r w:rsidR="00361CB7" w:rsidRPr="00A07763">
        <w:rPr>
          <w:rFonts w:ascii="Arial" w:hAnsi="Arial" w:cs="Arial"/>
          <w:b/>
          <w:sz w:val="32"/>
          <w:szCs w:val="32"/>
        </w:rPr>
        <w:t xml:space="preserve"> </w:t>
      </w:r>
      <w:r w:rsidRPr="00A07763">
        <w:rPr>
          <w:rFonts w:ascii="Arial" w:hAnsi="Arial" w:cs="Arial"/>
          <w:b/>
          <w:sz w:val="32"/>
          <w:szCs w:val="32"/>
        </w:rPr>
        <w:t>округа</w:t>
      </w:r>
      <w:r w:rsidR="00361CB7" w:rsidRPr="00A07763">
        <w:rPr>
          <w:rFonts w:ascii="Arial" w:hAnsi="Arial" w:cs="Arial"/>
          <w:b/>
          <w:sz w:val="32"/>
          <w:szCs w:val="32"/>
        </w:rPr>
        <w:t xml:space="preserve"> </w:t>
      </w:r>
      <w:r w:rsidRPr="00A07763">
        <w:rPr>
          <w:rFonts w:ascii="Arial" w:hAnsi="Arial" w:cs="Arial"/>
          <w:b/>
          <w:sz w:val="32"/>
          <w:szCs w:val="32"/>
        </w:rPr>
        <w:t>Ставропольского края»</w:t>
      </w:r>
    </w:p>
    <w:p w:rsidR="001E45F5" w:rsidRPr="00A07763" w:rsidRDefault="001E45F5" w:rsidP="00A07763">
      <w:pPr>
        <w:pStyle w:val="ConsPlusNormal"/>
        <w:contextualSpacing/>
        <w:rPr>
          <w:rFonts w:ascii="Arial" w:hAnsi="Arial" w:cs="Arial"/>
          <w:szCs w:val="24"/>
        </w:rPr>
      </w:pPr>
    </w:p>
    <w:p w:rsidR="001E45F5" w:rsidRPr="00361CB7" w:rsidRDefault="001E45F5" w:rsidP="00A0776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45F5" w:rsidRPr="00A07763" w:rsidRDefault="00D57477" w:rsidP="00361CB7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ОБЪЕМЫ И ИСТОЧНИКИ</w:t>
      </w:r>
    </w:p>
    <w:p w:rsidR="001E45F5" w:rsidRPr="00CB17FE" w:rsidRDefault="001E45F5" w:rsidP="00361C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1E45F5" w:rsidRPr="00A07763" w:rsidRDefault="00A07763" w:rsidP="00361CB7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07763">
        <w:rPr>
          <w:rFonts w:ascii="Arial" w:hAnsi="Arial" w:cs="Arial"/>
          <w:b/>
          <w:sz w:val="32"/>
          <w:szCs w:val="32"/>
        </w:rPr>
        <w:t>ФИНАНСОВОГО ОБЕСПЕЧЕНИЯ МУНИЦИПАЛЬНОЙ ПРОГРАММЫ ГРАЧЕВСКОГО МУНИЦИПАЛЬНОГО ОКРУГА СТАВРОПОЛЬСКОГО КРАЯ «МОЛОДЕЖЬ ГРАЧЕВСКОГО МУНИЦИПАЛЬНОГО ОКРУГА СТАВРОПОЛЬСКОГО КРАЯ»</w:t>
      </w:r>
    </w:p>
    <w:p w:rsidR="001E45F5" w:rsidRPr="00CB17FE" w:rsidRDefault="001E45F5" w:rsidP="00361C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21"/>
        <w:gridCol w:w="4109"/>
        <w:gridCol w:w="1134"/>
        <w:gridCol w:w="1134"/>
        <w:gridCol w:w="1134"/>
        <w:gridCol w:w="1134"/>
        <w:gridCol w:w="1134"/>
        <w:gridCol w:w="1134"/>
      </w:tblGrid>
      <w:tr w:rsidR="001E45F5" w:rsidRPr="00361CB7" w:rsidTr="00361CB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gramEnd"/>
            <w:r w:rsidRPr="00361CB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>подпрограммы Программы, основного мероприятия подпрограммы Программы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финансового </w:t>
            </w:r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>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>Объемы фи</w:t>
            </w:r>
            <w:r w:rsidR="00801C9D">
              <w:rPr>
                <w:rFonts w:ascii="Arial" w:hAnsi="Arial" w:cs="Arial"/>
                <w:sz w:val="24"/>
                <w:szCs w:val="24"/>
              </w:rPr>
              <w:t>нансового обеспечения по годам,</w:t>
            </w:r>
          </w:p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>тыс. рублей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</w:tbl>
    <w:p w:rsidR="001E45F5" w:rsidRPr="00361CB7" w:rsidRDefault="001E45F5" w:rsidP="00361C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21"/>
        <w:gridCol w:w="4109"/>
        <w:gridCol w:w="1134"/>
        <w:gridCol w:w="1134"/>
        <w:gridCol w:w="1134"/>
        <w:gridCol w:w="1134"/>
        <w:gridCol w:w="1134"/>
        <w:gridCol w:w="1134"/>
      </w:tblGrid>
      <w:tr w:rsidR="001E45F5" w:rsidRPr="00361CB7" w:rsidTr="00361CB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E45F5" w:rsidRPr="00361CB7" w:rsidTr="00361CB7">
        <w:trPr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Грачевского муниципального округа Ставропольского края «Молодежь Грачевского муниципального округа Ставропольского края» </w:t>
            </w:r>
            <w:r w:rsidRPr="00361CB7">
              <w:rPr>
                <w:rFonts w:ascii="Arial" w:hAnsi="Arial" w:cs="Arial"/>
                <w:sz w:val="24"/>
                <w:szCs w:val="24"/>
                <w:lang w:eastAsia="ar-SA"/>
              </w:rPr>
              <w:t>(далее - Программа)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1703,09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1864,33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2013,71</w:t>
            </w:r>
          </w:p>
        </w:tc>
      </w:tr>
      <w:tr w:rsidR="001E45F5" w:rsidRPr="00361CB7" w:rsidTr="00361CB7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краевого бюджета,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развития, физической культуры и спорта администрации Грачевского муниципального округа Ставропольского края (далее – отдел социального развития)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муниципальному казенному учреждению «Центр молодежи «Юность» Грачевского муниципального округа Ставропольского края (далее - МКУ Центр молодежи «Юность»)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</w:t>
            </w:r>
            <w:r w:rsidR="00801C9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1703,09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1864,33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2013,71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исполнителю: отделу социального развития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1703,09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1864,33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2013,71</w:t>
            </w:r>
          </w:p>
        </w:tc>
      </w:tr>
      <w:tr w:rsidR="001E45F5" w:rsidRPr="00361CB7" w:rsidTr="00361CB7">
        <w:trPr>
          <w:trHeight w:val="28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внебюджетных фондов,</w:t>
            </w:r>
            <w:r w:rsidR="00361C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8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8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Подпрограмма «Поддержка талантливой, инициативной молодежи и ее патриотическое воспитание»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683,75</w:t>
            </w:r>
          </w:p>
        </w:tc>
      </w:tr>
      <w:tr w:rsidR="001E45F5" w:rsidRPr="00361CB7" w:rsidTr="00361CB7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краевого бюджета,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</w:t>
            </w:r>
            <w:r w:rsidR="00801C9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683,75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6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683,75</w:t>
            </w:r>
          </w:p>
        </w:tc>
      </w:tr>
      <w:tr w:rsidR="001E45F5" w:rsidRPr="00361CB7" w:rsidTr="00361CB7">
        <w:trPr>
          <w:trHeight w:val="2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внебюджетных фондов,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91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  <w:r w:rsidRPr="00361CB7">
              <w:rPr>
                <w:rFonts w:ascii="Arial" w:eastAsia="Arial CYR" w:hAnsi="Arial" w:cs="Arial"/>
                <w:szCs w:val="24"/>
                <w:lang w:eastAsia="en-US"/>
              </w:rPr>
              <w:t>Основное мероприятие:</w:t>
            </w:r>
          </w:p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361CB7">
              <w:rPr>
                <w:rFonts w:ascii="Arial" w:hAnsi="Arial" w:cs="Arial"/>
                <w:szCs w:val="24"/>
                <w:lang w:eastAsia="en-US"/>
              </w:rPr>
              <w:t xml:space="preserve">«Проведение мероприятий с талантливой, социально-активной молодежью, направленных на развитие личности молодого человека с активной жизненной </w:t>
            </w:r>
            <w:r w:rsidRPr="00361CB7">
              <w:rPr>
                <w:rFonts w:ascii="Arial" w:eastAsia="Arial CYR" w:hAnsi="Arial" w:cs="Arial"/>
                <w:szCs w:val="24"/>
                <w:lang w:eastAsia="en-US"/>
              </w:rPr>
              <w:t xml:space="preserve">позицией с вовлечением </w:t>
            </w:r>
            <w:r w:rsidRPr="00361CB7">
              <w:rPr>
                <w:rFonts w:ascii="Arial" w:eastAsia="Arial CYR" w:hAnsi="Arial" w:cs="Arial"/>
                <w:szCs w:val="24"/>
                <w:lang w:eastAsia="en-US"/>
              </w:rPr>
              <w:lastRenderedPageBreak/>
              <w:t>в социальную практику»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1E45F5" w:rsidRPr="00361CB7" w:rsidTr="00361CB7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краевого бюджета,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</w:t>
            </w:r>
            <w:r w:rsidR="00801C9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внебюджетных фондов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, 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  <w:r w:rsidRPr="00361CB7">
              <w:rPr>
                <w:rFonts w:ascii="Arial" w:eastAsia="Arial CYR" w:hAnsi="Arial" w:cs="Arial"/>
                <w:szCs w:val="24"/>
                <w:lang w:eastAsia="en-US"/>
              </w:rPr>
              <w:t>Основное мероприятие «</w:t>
            </w:r>
            <w:r w:rsidRPr="00361CB7">
              <w:rPr>
                <w:rFonts w:ascii="Arial" w:hAnsi="Arial" w:cs="Arial"/>
                <w:szCs w:val="24"/>
                <w:lang w:eastAsia="en-US"/>
              </w:rPr>
              <w:t>Организация мероприятий в сфере молодежной политики, направленных на гражданское и патриотическое воспитание молодежи»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173,75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краевого бюджета,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173,75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173,75</w:t>
            </w:r>
          </w:p>
        </w:tc>
      </w:tr>
      <w:tr w:rsidR="001E45F5" w:rsidRPr="00361CB7" w:rsidTr="00361CB7">
        <w:trPr>
          <w:trHeight w:val="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внебюджетных фондов,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Подпрограмма «Профилактика асоциальных явлений и экстремизма в молодежной среде»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45,50</w:t>
            </w:r>
          </w:p>
        </w:tc>
      </w:tr>
      <w:tr w:rsidR="001E45F5" w:rsidRPr="00361CB7" w:rsidTr="00361CB7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краевого бюджета,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исполнителю: </w:t>
            </w:r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>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</w:t>
            </w:r>
            <w:r w:rsidR="00801C9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45,50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45,50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внебюджетных фондов,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61CB7">
              <w:rPr>
                <w:rFonts w:ascii="Arial" w:eastAsia="Arial CYR" w:hAnsi="Arial" w:cs="Arial"/>
                <w:sz w:val="24"/>
                <w:szCs w:val="24"/>
              </w:rPr>
              <w:t>Основное мероприятие: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«Проведение мероприятий, направленных на профилактику безнадзорности и 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eastAsia="Arial CYR" w:hAnsi="Arial" w:cs="Arial"/>
                <w:sz w:val="24"/>
                <w:szCs w:val="24"/>
              </w:rPr>
              <w:t>правонарушений несовершеннолетних»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</w:tr>
      <w:tr w:rsidR="001E45F5" w:rsidRPr="00361CB7" w:rsidTr="00361CB7">
        <w:trPr>
          <w:trHeight w:val="63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краевого бюджета,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1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17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801C9D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бюджета,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</w:tr>
      <w:tr w:rsidR="001E45F5" w:rsidRPr="00361CB7" w:rsidTr="00361CB7">
        <w:trPr>
          <w:trHeight w:val="31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отделу социального развития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11,50</w:t>
            </w:r>
          </w:p>
        </w:tc>
      </w:tr>
      <w:tr w:rsidR="001E45F5" w:rsidRPr="00361CB7" w:rsidTr="00361CB7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внебюджетных фондов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361CB7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eastAsia="Arial CYR" w:hAnsi="Arial" w:cs="Arial"/>
                <w:sz w:val="24"/>
                <w:szCs w:val="24"/>
              </w:rPr>
              <w:t>Основное мероприятие: «</w:t>
            </w:r>
            <w:r w:rsidRPr="00361CB7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формирование здорового образа жизни молодежи, эффективная социализация молодежи, находящейся в трудной жизненной ситуации, профилактика экстремизма»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34,00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краевого бюджета,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развития,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</w:t>
            </w:r>
            <w:r w:rsidR="00801C9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34,00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34,00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5F5" w:rsidRPr="00361CB7" w:rsidRDefault="001E45F5" w:rsidP="00361CB7">
            <w:pPr>
              <w:widowControl w:val="0"/>
              <w:autoSpaceDE w:val="0"/>
              <w:snapToGrid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внебюджетных фондов,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5F5" w:rsidRPr="00361CB7" w:rsidRDefault="001E45F5" w:rsidP="00361CB7">
            <w:pPr>
              <w:widowControl w:val="0"/>
              <w:autoSpaceDE w:val="0"/>
              <w:snapToGrid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5F5" w:rsidRPr="00361CB7" w:rsidRDefault="001E45F5" w:rsidP="00361CB7">
            <w:pPr>
              <w:widowControl w:val="0"/>
              <w:autoSpaceDE w:val="0"/>
              <w:snapToGrid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801C9D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Соисполнителю: МКУ Центр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1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361CB7">
              <w:rPr>
                <w:rFonts w:ascii="Arial" w:hAnsi="Arial" w:cs="Arial"/>
                <w:szCs w:val="24"/>
              </w:rPr>
              <w:t xml:space="preserve">Подпрограмма «Обеспечение реализации программы и поддержка деятельности муниципального казенного учреждения «Центр молодежи </w:t>
            </w:r>
            <w:r w:rsidRPr="00361CB7">
              <w:rPr>
                <w:rFonts w:ascii="Arial" w:hAnsi="Arial" w:cs="Arial"/>
                <w:szCs w:val="24"/>
              </w:rPr>
              <w:lastRenderedPageBreak/>
              <w:t>«Юность»</w:t>
            </w:r>
          </w:p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361CB7">
              <w:rPr>
                <w:rFonts w:ascii="Arial" w:hAnsi="Arial" w:cs="Arial"/>
                <w:szCs w:val="24"/>
              </w:rPr>
              <w:t xml:space="preserve">Грачевского муниципального округа» и </w:t>
            </w:r>
            <w:proofErr w:type="spellStart"/>
            <w:r w:rsidRPr="00361CB7">
              <w:rPr>
                <w:rFonts w:ascii="Arial" w:hAnsi="Arial" w:cs="Arial"/>
                <w:szCs w:val="24"/>
              </w:rPr>
              <w:t>общепрограммные</w:t>
            </w:r>
            <w:proofErr w:type="spellEnd"/>
          </w:p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361CB7">
              <w:rPr>
                <w:rFonts w:ascii="Arial" w:hAnsi="Arial" w:cs="Arial"/>
                <w:szCs w:val="24"/>
              </w:rPr>
              <w:t>расходы»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1374,33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1284,46</w:t>
            </w:r>
          </w:p>
        </w:tc>
      </w:tr>
      <w:tr w:rsidR="001E45F5" w:rsidRPr="00361CB7" w:rsidTr="00361CB7">
        <w:trPr>
          <w:trHeight w:val="1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краевого бюджета,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1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72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801C9D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Соисполнителю: МКУ Центр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</w:t>
            </w:r>
            <w:r w:rsidR="00801C9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1374,33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1284,46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1374,33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1284,46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внебюджетных фондов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, 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  <w:r w:rsidRPr="00361CB7">
              <w:rPr>
                <w:rFonts w:ascii="Arial" w:hAnsi="Arial" w:cs="Arial"/>
                <w:szCs w:val="24"/>
              </w:rPr>
              <w:t>Обеспечение деятельности Центр молодежи «Юность»</w:t>
            </w:r>
            <w:r w:rsidRPr="00361CB7">
              <w:rPr>
                <w:rFonts w:ascii="Arial" w:eastAsia="Courier New" w:hAnsi="Arial" w:cs="Arial"/>
                <w:szCs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1374,33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1284,46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 xml:space="preserve">Средства краевого бюджета, 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</w:t>
            </w:r>
            <w:r w:rsidR="00801C9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1374,33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1284,46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801C9D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Соисполнителю: МКУ Центр</w:t>
            </w:r>
          </w:p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1225,59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1374,33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1526,91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1284,46</w:t>
            </w:r>
          </w:p>
        </w:tc>
      </w:tr>
      <w:tr w:rsidR="001E45F5" w:rsidRPr="00361CB7" w:rsidTr="00361CB7">
        <w:trPr>
          <w:trHeight w:hRule="exact" w:val="5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внебюджетных фондов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, 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hRule="exact" w:val="5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hRule="exact"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hRule="exact" w:val="309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  <w:r w:rsidRPr="00361CB7">
              <w:rPr>
                <w:rFonts w:ascii="Arial" w:eastAsia="Arial CYR" w:hAnsi="Arial" w:cs="Arial"/>
                <w:szCs w:val="24"/>
                <w:lang w:eastAsia="en-US"/>
              </w:rPr>
              <w:t xml:space="preserve">Основное </w:t>
            </w:r>
            <w:r w:rsidRPr="00361CB7">
              <w:rPr>
                <w:rFonts w:ascii="Arial" w:eastAsia="Arial CYR" w:hAnsi="Arial" w:cs="Arial"/>
                <w:szCs w:val="24"/>
                <w:lang w:eastAsia="en-US"/>
              </w:rPr>
              <w:lastRenderedPageBreak/>
              <w:t xml:space="preserve">мероприятие: «Создание и развитие </w:t>
            </w:r>
            <w:proofErr w:type="gramStart"/>
            <w:r w:rsidRPr="00361CB7">
              <w:rPr>
                <w:rFonts w:ascii="Arial" w:eastAsia="Arial CYR" w:hAnsi="Arial" w:cs="Arial"/>
                <w:szCs w:val="24"/>
                <w:lang w:eastAsia="en-US"/>
              </w:rPr>
              <w:t>информационного</w:t>
            </w:r>
            <w:proofErr w:type="gramEnd"/>
            <w:r w:rsidRPr="00361CB7">
              <w:rPr>
                <w:rFonts w:ascii="Arial" w:eastAsia="Arial CYR" w:hAnsi="Arial" w:cs="Arial"/>
                <w:szCs w:val="24"/>
                <w:lang w:eastAsia="en-US"/>
              </w:rPr>
              <w:t xml:space="preserve"> </w:t>
            </w:r>
          </w:p>
          <w:p w:rsidR="001E45F5" w:rsidRPr="00361CB7" w:rsidRDefault="001E45F5" w:rsidP="00361CB7">
            <w:pPr>
              <w:pStyle w:val="ConsPlusNormal"/>
              <w:jc w:val="both"/>
              <w:rPr>
                <w:rFonts w:ascii="Arial" w:eastAsia="Arial CYR" w:hAnsi="Arial" w:cs="Arial"/>
                <w:szCs w:val="24"/>
                <w:lang w:eastAsia="en-US"/>
              </w:rPr>
            </w:pPr>
            <w:r w:rsidRPr="00361CB7">
              <w:rPr>
                <w:rFonts w:ascii="Arial" w:eastAsia="Arial CYR" w:hAnsi="Arial" w:cs="Arial"/>
                <w:szCs w:val="24"/>
                <w:lang w:eastAsia="en-US"/>
              </w:rPr>
              <w:t>пространства молодого гражданина»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23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</w:t>
            </w:r>
            <w:r w:rsidR="00801C9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b/>
                <w:sz w:val="24"/>
                <w:szCs w:val="24"/>
              </w:rPr>
              <w:t>Средства внебюджетных фондов</w:t>
            </w:r>
            <w:r w:rsidRPr="00361CB7">
              <w:rPr>
                <w:rFonts w:ascii="Arial" w:hAnsi="Arial" w:cs="Arial"/>
                <w:sz w:val="24"/>
                <w:szCs w:val="24"/>
              </w:rPr>
              <w:t xml:space="preserve">, в </w:t>
            </w:r>
            <w:proofErr w:type="spellStart"/>
            <w:r w:rsidRPr="00361CB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61CB7">
              <w:rPr>
                <w:rFonts w:ascii="Arial" w:hAnsi="Arial" w:cs="Arial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Ответственному исполнителю: отделу социального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E45F5" w:rsidRPr="00361CB7" w:rsidTr="00361CB7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5F5" w:rsidRPr="00361CB7" w:rsidRDefault="001E45F5" w:rsidP="00361CB7">
            <w:pPr>
              <w:pStyle w:val="ConsPlusNormal"/>
              <w:rPr>
                <w:rFonts w:ascii="Arial" w:eastAsia="Arial CYR" w:hAnsi="Arial" w:cs="Arial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Соисполнителю: МКУ Центр молодежи «Юность»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F5" w:rsidRPr="00361CB7" w:rsidRDefault="001E45F5" w:rsidP="00361CB7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CB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A403D8" w:rsidRPr="00361CB7" w:rsidRDefault="00A403D8" w:rsidP="00361CB7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403D8" w:rsidRPr="00361CB7" w:rsidSect="00361CB7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AE" w:rsidRDefault="006325AE">
      <w:pPr>
        <w:spacing w:after="0" w:line="240" w:lineRule="auto"/>
      </w:pPr>
      <w:r>
        <w:separator/>
      </w:r>
    </w:p>
  </w:endnote>
  <w:endnote w:type="continuationSeparator" w:id="0">
    <w:p w:rsidR="006325AE" w:rsidRDefault="0063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AE" w:rsidRDefault="006325AE">
      <w:pPr>
        <w:spacing w:after="0" w:line="240" w:lineRule="auto"/>
      </w:pPr>
      <w:r>
        <w:separator/>
      </w:r>
    </w:p>
  </w:footnote>
  <w:footnote w:type="continuationSeparator" w:id="0">
    <w:p w:rsidR="006325AE" w:rsidRDefault="0063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B7" w:rsidRDefault="00361CB7">
    <w:pPr>
      <w:pStyle w:val="a4"/>
      <w:jc w:val="center"/>
    </w:pPr>
  </w:p>
  <w:p w:rsidR="00361CB7" w:rsidRDefault="00361CB7" w:rsidP="00361CB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ymbol"/>
        <w:sz w:val="20"/>
      </w:rPr>
    </w:lvl>
  </w:abstractNum>
  <w:abstractNum w:abstractNumId="2">
    <w:nsid w:val="3E1E4330"/>
    <w:multiLevelType w:val="multilevel"/>
    <w:tmpl w:val="B934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04"/>
    <w:rsid w:val="00004FCD"/>
    <w:rsid w:val="001E45F5"/>
    <w:rsid w:val="002F37EA"/>
    <w:rsid w:val="00361CB7"/>
    <w:rsid w:val="003E499E"/>
    <w:rsid w:val="006325AE"/>
    <w:rsid w:val="007A0204"/>
    <w:rsid w:val="00801C9D"/>
    <w:rsid w:val="00A07763"/>
    <w:rsid w:val="00A31E87"/>
    <w:rsid w:val="00A403D8"/>
    <w:rsid w:val="00C608B5"/>
    <w:rsid w:val="00C60DFD"/>
    <w:rsid w:val="00CB17FE"/>
    <w:rsid w:val="00D17338"/>
    <w:rsid w:val="00D57477"/>
    <w:rsid w:val="00DD7437"/>
    <w:rsid w:val="00E56AF1"/>
    <w:rsid w:val="00EB33FD"/>
    <w:rsid w:val="00F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E45F5"/>
    <w:pPr>
      <w:keepNext/>
      <w:widowControl w:val="0"/>
      <w:suppressAutoHyphens/>
      <w:spacing w:before="240" w:after="120" w:line="240" w:lineRule="auto"/>
      <w:ind w:firstLine="709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F5"/>
    <w:pPr>
      <w:widowControl w:val="0"/>
      <w:suppressAutoHyphens/>
      <w:spacing w:before="240" w:after="60" w:line="240" w:lineRule="auto"/>
      <w:ind w:firstLine="709"/>
      <w:outlineLvl w:val="4"/>
    </w:pPr>
    <w:rPr>
      <w:rFonts w:eastAsiaTheme="minorEastAsia" w:cs="Mangal"/>
      <w:b/>
      <w:bCs/>
      <w:i/>
      <w:iCs/>
      <w:kern w:val="1"/>
      <w:sz w:val="26"/>
      <w:szCs w:val="23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A403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A403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403D8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E45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customStyle="1" w:styleId="50">
    <w:name w:val="Заголовок 5 Знак"/>
    <w:basedOn w:val="a1"/>
    <w:link w:val="5"/>
    <w:uiPriority w:val="9"/>
    <w:semiHidden/>
    <w:rsid w:val="001E45F5"/>
    <w:rPr>
      <w:rFonts w:eastAsiaTheme="minorEastAsia" w:cs="Mangal"/>
      <w:b/>
      <w:bCs/>
      <w:i/>
      <w:iCs/>
      <w:kern w:val="1"/>
      <w:sz w:val="26"/>
      <w:szCs w:val="23"/>
      <w:lang w:eastAsia="hi-IN" w:bidi="hi-IN"/>
    </w:rPr>
  </w:style>
  <w:style w:type="paragraph" w:styleId="a0">
    <w:name w:val="Body Text"/>
    <w:basedOn w:val="a"/>
    <w:link w:val="a7"/>
    <w:unhideWhenUsed/>
    <w:rsid w:val="001E45F5"/>
    <w:pPr>
      <w:widowControl w:val="0"/>
      <w:suppressAutoHyphens/>
      <w:spacing w:after="120" w:line="240" w:lineRule="auto"/>
      <w:ind w:firstLine="709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ой текст Знак"/>
    <w:basedOn w:val="a1"/>
    <w:link w:val="a0"/>
    <w:rsid w:val="001E45F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Title"/>
    <w:basedOn w:val="a"/>
    <w:next w:val="a"/>
    <w:link w:val="a9"/>
    <w:qFormat/>
    <w:rsid w:val="001E45F5"/>
    <w:pPr>
      <w:keepNext/>
      <w:widowControl w:val="0"/>
      <w:suppressAutoHyphens/>
      <w:spacing w:before="240" w:after="120" w:line="240" w:lineRule="auto"/>
      <w:ind w:firstLine="709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9">
    <w:name w:val="Название Знак"/>
    <w:basedOn w:val="a1"/>
    <w:link w:val="a8"/>
    <w:rsid w:val="001E45F5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a"/>
    <w:next w:val="a0"/>
    <w:link w:val="ab"/>
    <w:qFormat/>
    <w:rsid w:val="001E45F5"/>
    <w:pPr>
      <w:keepNext/>
      <w:widowControl w:val="0"/>
      <w:suppressAutoHyphens/>
      <w:spacing w:before="240" w:after="120" w:line="240" w:lineRule="auto"/>
      <w:ind w:firstLine="709"/>
      <w:jc w:val="center"/>
    </w:pPr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customStyle="1" w:styleId="ab">
    <w:name w:val="Подзаголовок Знак"/>
    <w:basedOn w:val="a1"/>
    <w:link w:val="aa"/>
    <w:rsid w:val="001E45F5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styleId="ac">
    <w:name w:val="Strong"/>
    <w:qFormat/>
    <w:rsid w:val="001E45F5"/>
    <w:rPr>
      <w:b/>
      <w:bCs/>
    </w:rPr>
  </w:style>
  <w:style w:type="paragraph" w:styleId="ad">
    <w:name w:val="List Paragraph"/>
    <w:basedOn w:val="a"/>
    <w:uiPriority w:val="34"/>
    <w:qFormat/>
    <w:rsid w:val="001E45F5"/>
    <w:pPr>
      <w:ind w:left="720" w:firstLine="709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1E45F5"/>
    <w:pPr>
      <w:widowControl w:val="0"/>
      <w:spacing w:before="280" w:after="119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1E45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E4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E4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E45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0">
    <w:name w:val="Текст сноски Знак"/>
    <w:basedOn w:val="a1"/>
    <w:link w:val="af"/>
    <w:uiPriority w:val="99"/>
    <w:semiHidden/>
    <w:rsid w:val="001E45F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1">
    <w:name w:val="footnote reference"/>
    <w:basedOn w:val="a1"/>
    <w:uiPriority w:val="99"/>
    <w:semiHidden/>
    <w:unhideWhenUsed/>
    <w:rsid w:val="001E45F5"/>
    <w:rPr>
      <w:vertAlign w:val="superscript"/>
    </w:rPr>
  </w:style>
  <w:style w:type="character" w:styleId="af2">
    <w:name w:val="Hyperlink"/>
    <w:basedOn w:val="a1"/>
    <w:uiPriority w:val="99"/>
    <w:semiHidden/>
    <w:unhideWhenUsed/>
    <w:rsid w:val="001E45F5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1E45F5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4">
    <w:name w:val="Нижний колонтитул Знак"/>
    <w:basedOn w:val="a1"/>
    <w:link w:val="af3"/>
    <w:uiPriority w:val="99"/>
    <w:rsid w:val="001E45F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a"/>
    <w:rsid w:val="001E45F5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paragraph" w:customStyle="1" w:styleId="ConsPlusDocList2">
    <w:name w:val="ConsPlusDocList2"/>
    <w:next w:val="a"/>
    <w:rsid w:val="001E45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1E45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1E45F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kern w:val="1"/>
      <w:sz w:val="28"/>
      <w:szCs w:val="28"/>
      <w:lang w:eastAsia="ar-SA"/>
    </w:rPr>
  </w:style>
  <w:style w:type="character" w:customStyle="1" w:styleId="11">
    <w:name w:val="Основной шрифт абзаца1"/>
    <w:rsid w:val="001E45F5"/>
  </w:style>
  <w:style w:type="paragraph" w:customStyle="1" w:styleId="ConsPlusDocList1">
    <w:name w:val="ConsPlusDocList1"/>
    <w:next w:val="a"/>
    <w:rsid w:val="001E45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f5">
    <w:name w:val="Содержимое таблицы"/>
    <w:basedOn w:val="a"/>
    <w:rsid w:val="001E45F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Ñîäåðæèìîå òàáëèöû"/>
    <w:basedOn w:val="a"/>
    <w:rsid w:val="001E45F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7">
    <w:name w:val="annotation reference"/>
    <w:basedOn w:val="a1"/>
    <w:uiPriority w:val="99"/>
    <w:semiHidden/>
    <w:unhideWhenUsed/>
    <w:rsid w:val="001E45F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E45F5"/>
    <w:pPr>
      <w:widowControl w:val="0"/>
      <w:suppressAutoHyphens/>
      <w:spacing w:after="0" w:line="240" w:lineRule="auto"/>
      <w:ind w:firstLine="709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E45F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45F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E45F5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c">
    <w:name w:val="Balloon Text"/>
    <w:basedOn w:val="a"/>
    <w:link w:val="afd"/>
    <w:uiPriority w:val="99"/>
    <w:semiHidden/>
    <w:unhideWhenUsed/>
    <w:rsid w:val="001E45F5"/>
    <w:pPr>
      <w:widowControl w:val="0"/>
      <w:suppressAutoHyphens/>
      <w:spacing w:after="0" w:line="240" w:lineRule="auto"/>
      <w:ind w:firstLine="709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fd">
    <w:name w:val="Текст выноски Знак"/>
    <w:basedOn w:val="a1"/>
    <w:link w:val="afc"/>
    <w:uiPriority w:val="99"/>
    <w:semiHidden/>
    <w:rsid w:val="001E45F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E45F5"/>
    <w:pPr>
      <w:keepNext/>
      <w:widowControl w:val="0"/>
      <w:suppressAutoHyphens/>
      <w:spacing w:before="240" w:after="120" w:line="240" w:lineRule="auto"/>
      <w:ind w:firstLine="709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F5"/>
    <w:pPr>
      <w:widowControl w:val="0"/>
      <w:suppressAutoHyphens/>
      <w:spacing w:before="240" w:after="60" w:line="240" w:lineRule="auto"/>
      <w:ind w:firstLine="709"/>
      <w:outlineLvl w:val="4"/>
    </w:pPr>
    <w:rPr>
      <w:rFonts w:eastAsiaTheme="minorEastAsia" w:cs="Mangal"/>
      <w:b/>
      <w:bCs/>
      <w:i/>
      <w:iCs/>
      <w:kern w:val="1"/>
      <w:sz w:val="26"/>
      <w:szCs w:val="23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A403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A403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403D8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E45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customStyle="1" w:styleId="50">
    <w:name w:val="Заголовок 5 Знак"/>
    <w:basedOn w:val="a1"/>
    <w:link w:val="5"/>
    <w:uiPriority w:val="9"/>
    <w:semiHidden/>
    <w:rsid w:val="001E45F5"/>
    <w:rPr>
      <w:rFonts w:eastAsiaTheme="minorEastAsia" w:cs="Mangal"/>
      <w:b/>
      <w:bCs/>
      <w:i/>
      <w:iCs/>
      <w:kern w:val="1"/>
      <w:sz w:val="26"/>
      <w:szCs w:val="23"/>
      <w:lang w:eastAsia="hi-IN" w:bidi="hi-IN"/>
    </w:rPr>
  </w:style>
  <w:style w:type="paragraph" w:styleId="a0">
    <w:name w:val="Body Text"/>
    <w:basedOn w:val="a"/>
    <w:link w:val="a7"/>
    <w:unhideWhenUsed/>
    <w:rsid w:val="001E45F5"/>
    <w:pPr>
      <w:widowControl w:val="0"/>
      <w:suppressAutoHyphens/>
      <w:spacing w:after="120" w:line="240" w:lineRule="auto"/>
      <w:ind w:firstLine="709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ой текст Знак"/>
    <w:basedOn w:val="a1"/>
    <w:link w:val="a0"/>
    <w:rsid w:val="001E45F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Title"/>
    <w:basedOn w:val="a"/>
    <w:next w:val="a"/>
    <w:link w:val="a9"/>
    <w:qFormat/>
    <w:rsid w:val="001E45F5"/>
    <w:pPr>
      <w:keepNext/>
      <w:widowControl w:val="0"/>
      <w:suppressAutoHyphens/>
      <w:spacing w:before="240" w:after="120" w:line="240" w:lineRule="auto"/>
      <w:ind w:firstLine="709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9">
    <w:name w:val="Название Знак"/>
    <w:basedOn w:val="a1"/>
    <w:link w:val="a8"/>
    <w:rsid w:val="001E45F5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a"/>
    <w:next w:val="a0"/>
    <w:link w:val="ab"/>
    <w:qFormat/>
    <w:rsid w:val="001E45F5"/>
    <w:pPr>
      <w:keepNext/>
      <w:widowControl w:val="0"/>
      <w:suppressAutoHyphens/>
      <w:spacing w:before="240" w:after="120" w:line="240" w:lineRule="auto"/>
      <w:ind w:firstLine="709"/>
      <w:jc w:val="center"/>
    </w:pPr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customStyle="1" w:styleId="ab">
    <w:name w:val="Подзаголовок Знак"/>
    <w:basedOn w:val="a1"/>
    <w:link w:val="aa"/>
    <w:rsid w:val="001E45F5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styleId="ac">
    <w:name w:val="Strong"/>
    <w:qFormat/>
    <w:rsid w:val="001E45F5"/>
    <w:rPr>
      <w:b/>
      <w:bCs/>
    </w:rPr>
  </w:style>
  <w:style w:type="paragraph" w:styleId="ad">
    <w:name w:val="List Paragraph"/>
    <w:basedOn w:val="a"/>
    <w:uiPriority w:val="34"/>
    <w:qFormat/>
    <w:rsid w:val="001E45F5"/>
    <w:pPr>
      <w:ind w:left="720" w:firstLine="709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1E45F5"/>
    <w:pPr>
      <w:widowControl w:val="0"/>
      <w:spacing w:before="280" w:after="119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1E45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E4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E45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E45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0">
    <w:name w:val="Текст сноски Знак"/>
    <w:basedOn w:val="a1"/>
    <w:link w:val="af"/>
    <w:uiPriority w:val="99"/>
    <w:semiHidden/>
    <w:rsid w:val="001E45F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1">
    <w:name w:val="footnote reference"/>
    <w:basedOn w:val="a1"/>
    <w:uiPriority w:val="99"/>
    <w:semiHidden/>
    <w:unhideWhenUsed/>
    <w:rsid w:val="001E45F5"/>
    <w:rPr>
      <w:vertAlign w:val="superscript"/>
    </w:rPr>
  </w:style>
  <w:style w:type="character" w:styleId="af2">
    <w:name w:val="Hyperlink"/>
    <w:basedOn w:val="a1"/>
    <w:uiPriority w:val="99"/>
    <w:semiHidden/>
    <w:unhideWhenUsed/>
    <w:rsid w:val="001E45F5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1E45F5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4">
    <w:name w:val="Нижний колонтитул Знак"/>
    <w:basedOn w:val="a1"/>
    <w:link w:val="af3"/>
    <w:uiPriority w:val="99"/>
    <w:rsid w:val="001E45F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a"/>
    <w:rsid w:val="001E45F5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paragraph" w:customStyle="1" w:styleId="ConsPlusDocList2">
    <w:name w:val="ConsPlusDocList2"/>
    <w:next w:val="a"/>
    <w:rsid w:val="001E45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1E45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1E45F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kern w:val="1"/>
      <w:sz w:val="28"/>
      <w:szCs w:val="28"/>
      <w:lang w:eastAsia="ar-SA"/>
    </w:rPr>
  </w:style>
  <w:style w:type="character" w:customStyle="1" w:styleId="11">
    <w:name w:val="Основной шрифт абзаца1"/>
    <w:rsid w:val="001E45F5"/>
  </w:style>
  <w:style w:type="paragraph" w:customStyle="1" w:styleId="ConsPlusDocList1">
    <w:name w:val="ConsPlusDocList1"/>
    <w:next w:val="a"/>
    <w:rsid w:val="001E45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f5">
    <w:name w:val="Содержимое таблицы"/>
    <w:basedOn w:val="a"/>
    <w:rsid w:val="001E45F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Ñîäåðæèìîå òàáëèöû"/>
    <w:basedOn w:val="a"/>
    <w:rsid w:val="001E45F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7">
    <w:name w:val="annotation reference"/>
    <w:basedOn w:val="a1"/>
    <w:uiPriority w:val="99"/>
    <w:semiHidden/>
    <w:unhideWhenUsed/>
    <w:rsid w:val="001E45F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E45F5"/>
    <w:pPr>
      <w:widowControl w:val="0"/>
      <w:suppressAutoHyphens/>
      <w:spacing w:after="0" w:line="240" w:lineRule="auto"/>
      <w:ind w:firstLine="709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E45F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45F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E45F5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c">
    <w:name w:val="Balloon Text"/>
    <w:basedOn w:val="a"/>
    <w:link w:val="afd"/>
    <w:uiPriority w:val="99"/>
    <w:semiHidden/>
    <w:unhideWhenUsed/>
    <w:rsid w:val="001E45F5"/>
    <w:pPr>
      <w:widowControl w:val="0"/>
      <w:suppressAutoHyphens/>
      <w:spacing w:after="0" w:line="240" w:lineRule="auto"/>
      <w:ind w:firstLine="709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fd">
    <w:name w:val="Текст выноски Знак"/>
    <w:basedOn w:val="a1"/>
    <w:link w:val="afc"/>
    <w:uiPriority w:val="99"/>
    <w:semiHidden/>
    <w:rsid w:val="001E45F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31</cp:revision>
  <dcterms:created xsi:type="dcterms:W3CDTF">2023-05-31T13:16:00Z</dcterms:created>
  <dcterms:modified xsi:type="dcterms:W3CDTF">2023-06-06T10:52:00Z</dcterms:modified>
</cp:coreProperties>
</file>