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01" w:rsidRPr="00110B01" w:rsidRDefault="00110B01" w:rsidP="00110B01">
      <w:pPr>
        <w:widowControl w:val="0"/>
        <w:suppressAutoHyphens w:val="0"/>
        <w:jc w:val="center"/>
        <w:rPr>
          <w:rFonts w:ascii="Arial" w:hAnsi="Arial" w:cs="Arial"/>
          <w:sz w:val="28"/>
          <w:szCs w:val="28"/>
          <w:lang w:eastAsia="ru-RU"/>
        </w:rPr>
      </w:pPr>
      <w:r w:rsidRPr="00110B01">
        <w:rPr>
          <w:rFonts w:ascii="Arial" w:hAnsi="Arial" w:cs="Arial"/>
          <w:sz w:val="28"/>
          <w:szCs w:val="28"/>
          <w:lang w:eastAsia="ru-RU"/>
        </w:rPr>
        <w:t>Обнародовано на информационном стенде 1</w:t>
      </w:r>
      <w:r>
        <w:rPr>
          <w:rFonts w:ascii="Arial" w:hAnsi="Arial" w:cs="Arial"/>
          <w:sz w:val="28"/>
          <w:szCs w:val="28"/>
          <w:lang w:eastAsia="ru-RU"/>
        </w:rPr>
        <w:t>6</w:t>
      </w:r>
      <w:r w:rsidRPr="00110B01">
        <w:rPr>
          <w:rFonts w:ascii="Arial" w:hAnsi="Arial" w:cs="Arial"/>
          <w:sz w:val="28"/>
          <w:szCs w:val="28"/>
          <w:lang w:eastAsia="ru-RU"/>
        </w:rPr>
        <w:t xml:space="preserve"> августа 2023 года</w:t>
      </w:r>
    </w:p>
    <w:p w:rsidR="00110B01" w:rsidRPr="00110B01" w:rsidRDefault="00110B01" w:rsidP="00110B01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</w:p>
    <w:p w:rsidR="00110B01" w:rsidRPr="00110B01" w:rsidRDefault="00110B01" w:rsidP="00110B01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</w:p>
    <w:p w:rsidR="00110B01" w:rsidRPr="00110B01" w:rsidRDefault="00110B01" w:rsidP="00110B01">
      <w:pPr>
        <w:widowControl w:val="0"/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10B01">
        <w:rPr>
          <w:rFonts w:ascii="Arial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110B01" w:rsidRPr="00110B01" w:rsidRDefault="00110B01" w:rsidP="00110B01">
      <w:pPr>
        <w:widowControl w:val="0"/>
        <w:suppressAutoHyphens w:val="0"/>
        <w:rPr>
          <w:rFonts w:ascii="Arial" w:hAnsi="Arial" w:cs="Arial"/>
          <w:color w:val="00000A"/>
          <w:lang w:eastAsia="ru-RU"/>
        </w:rPr>
      </w:pPr>
    </w:p>
    <w:p w:rsidR="00110B01" w:rsidRPr="00110B01" w:rsidRDefault="00110B01" w:rsidP="00110B01">
      <w:pPr>
        <w:widowControl w:val="0"/>
        <w:tabs>
          <w:tab w:val="left" w:pos="567"/>
        </w:tabs>
        <w:suppressAutoHyphens w:val="0"/>
        <w:jc w:val="center"/>
        <w:rPr>
          <w:rFonts w:ascii="Arial" w:hAnsi="Arial" w:cs="Arial"/>
          <w:b/>
          <w:color w:val="00000A"/>
          <w:sz w:val="32"/>
          <w:szCs w:val="32"/>
          <w:lang w:eastAsia="ru-RU"/>
        </w:rPr>
      </w:pPr>
      <w:r w:rsidRPr="00110B01">
        <w:rPr>
          <w:rFonts w:ascii="Arial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110B01" w:rsidRPr="00110B01" w:rsidRDefault="00110B01" w:rsidP="00110B01">
      <w:pPr>
        <w:widowControl w:val="0"/>
        <w:suppressAutoHyphens w:val="0"/>
        <w:ind w:firstLine="2694"/>
        <w:jc w:val="both"/>
        <w:rPr>
          <w:rFonts w:ascii="Arial" w:hAnsi="Arial" w:cs="Arial"/>
          <w:lang w:eastAsia="ru-RU"/>
        </w:rPr>
      </w:pPr>
      <w:r w:rsidRPr="00110B01">
        <w:rPr>
          <w:rFonts w:ascii="Arial" w:hAnsi="Arial" w:cs="Arial"/>
          <w:b/>
          <w:color w:val="000000"/>
          <w:sz w:val="32"/>
          <w:szCs w:val="32"/>
          <w:lang w:eastAsia="ru-RU"/>
        </w:rPr>
        <w:t>от 1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>6</w:t>
      </w:r>
      <w:r w:rsidRPr="00110B01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августа 2023 г № 72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>2</w:t>
      </w:r>
    </w:p>
    <w:p w:rsidR="001A580E" w:rsidRPr="007E37FD" w:rsidRDefault="001A580E" w:rsidP="007E37FD">
      <w:pPr>
        <w:widowControl w:val="0"/>
        <w:suppressAutoHyphens w:val="0"/>
        <w:jc w:val="both"/>
        <w:rPr>
          <w:rFonts w:ascii="Arial" w:hAnsi="Arial" w:cs="Arial"/>
        </w:rPr>
      </w:pPr>
    </w:p>
    <w:p w:rsidR="001A580E" w:rsidRPr="00110B01" w:rsidRDefault="00110B01" w:rsidP="00110B01">
      <w:pPr>
        <w:pStyle w:val="Standard"/>
        <w:suppressAutoHyphens w:val="0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110B01">
        <w:rPr>
          <w:rFonts w:ascii="Arial" w:hAnsi="Arial" w:cs="Arial"/>
          <w:b/>
          <w:sz w:val="32"/>
          <w:szCs w:val="32"/>
          <w:lang w:eastAsia="ru-RU"/>
        </w:rPr>
        <w:t xml:space="preserve">ОБ УВЕЛИЧЕНИИ </w:t>
      </w:r>
      <w:r w:rsidRPr="00110B01">
        <w:rPr>
          <w:rFonts w:ascii="Arial" w:hAnsi="Arial" w:cs="Arial"/>
          <w:b/>
          <w:color w:val="000000"/>
          <w:sz w:val="32"/>
          <w:szCs w:val="32"/>
        </w:rPr>
        <w:t xml:space="preserve">РАЗМЕРОВ МЕСЯЧНЫХ ОКЛАДОВ </w:t>
      </w:r>
      <w:r w:rsidRPr="00110B01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МУНИЦИПАЛЬНЫХ СЛУЖАЩИХ АДМИНИСТРАЦИИ И ОРГАНОВ АДМИНИСТРАЦИИ ГРАЧЕВСКОГО МУНИЦИПАЛЬНОГО ОКРУГА </w:t>
      </w:r>
      <w:r w:rsidRPr="00110B01">
        <w:rPr>
          <w:rFonts w:ascii="Arial" w:hAnsi="Arial" w:cs="Arial"/>
          <w:b/>
          <w:color w:val="000000"/>
          <w:sz w:val="32"/>
          <w:szCs w:val="32"/>
        </w:rPr>
        <w:t>СТАВРОПОЛЬСКОГО КРАЯ И ЕЖЕМЕСЯЧНЫХ НАДБАВОК С 01 ОКТЯБРЯ 2023 ГОДА</w:t>
      </w:r>
    </w:p>
    <w:p w:rsidR="001A580E" w:rsidRDefault="001A580E" w:rsidP="007E37FD">
      <w:pPr>
        <w:pStyle w:val="Standard"/>
        <w:suppressAutoHyphens w:val="0"/>
        <w:jc w:val="both"/>
        <w:rPr>
          <w:rFonts w:ascii="Arial" w:hAnsi="Arial" w:cs="Arial"/>
          <w:lang w:val="ru-RU" w:eastAsia="ru-RU"/>
        </w:rPr>
      </w:pPr>
    </w:p>
    <w:p w:rsidR="00110B01" w:rsidRPr="007E37FD" w:rsidRDefault="00110B01" w:rsidP="007E37FD">
      <w:pPr>
        <w:pStyle w:val="Standard"/>
        <w:suppressAutoHyphens w:val="0"/>
        <w:jc w:val="both"/>
        <w:rPr>
          <w:rFonts w:ascii="Arial" w:hAnsi="Arial" w:cs="Arial"/>
          <w:lang w:val="ru-RU" w:eastAsia="ru-RU"/>
        </w:rPr>
      </w:pPr>
    </w:p>
    <w:p w:rsidR="001A580E" w:rsidRPr="007E37FD" w:rsidRDefault="001A580E" w:rsidP="002C3596">
      <w:pPr>
        <w:pStyle w:val="ConsPlusTitle"/>
        <w:suppressAutoHyphens w:val="0"/>
        <w:ind w:firstLine="567"/>
        <w:jc w:val="both"/>
        <w:rPr>
          <w:b w:val="0"/>
          <w:sz w:val="24"/>
          <w:szCs w:val="24"/>
        </w:rPr>
      </w:pPr>
      <w:proofErr w:type="gramStart"/>
      <w:r w:rsidRPr="007E37FD">
        <w:rPr>
          <w:b w:val="0"/>
          <w:color w:val="000000"/>
          <w:sz w:val="24"/>
          <w:szCs w:val="24"/>
        </w:rPr>
        <w:t>В соответствии с Законом Ставропольского края от 24 декабря</w:t>
      </w:r>
      <w:r w:rsidR="00C22D55">
        <w:rPr>
          <w:b w:val="0"/>
          <w:color w:val="000000"/>
          <w:sz w:val="24"/>
          <w:szCs w:val="24"/>
        </w:rPr>
        <w:t xml:space="preserve"> </w:t>
      </w:r>
      <w:r w:rsidRPr="007E37FD">
        <w:rPr>
          <w:b w:val="0"/>
          <w:color w:val="000000"/>
          <w:sz w:val="24"/>
          <w:szCs w:val="24"/>
        </w:rPr>
        <w:t>2007 года № 78-кз «Об отдельных вопросах муниципальной службы в Ставропольском крае», распоряжением Губернатора Ставропольского края от 13 июля 2023 года № 461-р «Об увеличении размеров месячных окладов государственных гражданских служащих Ставропольского края и ежемесячных надбавок с 01 октября 2023 года» администрация</w:t>
      </w:r>
      <w:r w:rsidR="00C22D55">
        <w:rPr>
          <w:b w:val="0"/>
          <w:color w:val="000000"/>
          <w:sz w:val="24"/>
          <w:szCs w:val="24"/>
        </w:rPr>
        <w:t xml:space="preserve"> </w:t>
      </w:r>
      <w:r w:rsidRPr="007E37FD">
        <w:rPr>
          <w:b w:val="0"/>
          <w:color w:val="000000"/>
          <w:sz w:val="24"/>
          <w:szCs w:val="24"/>
        </w:rPr>
        <w:t xml:space="preserve">Грачевского муниципального округа Ставропольского края </w:t>
      </w:r>
      <w:proofErr w:type="gramEnd"/>
    </w:p>
    <w:p w:rsidR="001A580E" w:rsidRPr="007E37FD" w:rsidRDefault="001A580E" w:rsidP="007E37F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1A580E" w:rsidRPr="007E37FD" w:rsidRDefault="001A580E" w:rsidP="007E37F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E37FD">
        <w:rPr>
          <w:rFonts w:ascii="Arial" w:hAnsi="Arial" w:cs="Arial"/>
          <w:color w:val="000000"/>
        </w:rPr>
        <w:t>ПОСТАНОВЛЯЕТ:</w:t>
      </w:r>
    </w:p>
    <w:p w:rsidR="001A580E" w:rsidRPr="007E37FD" w:rsidRDefault="001A580E" w:rsidP="007E37F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1A580E" w:rsidRPr="007E37FD" w:rsidRDefault="002C3596" w:rsidP="002C3596">
      <w:pPr>
        <w:pStyle w:val="ConsPlusNormal"/>
        <w:suppressAutoHyphens w:val="0"/>
        <w:ind w:left="900" w:hanging="33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1A580E" w:rsidRPr="007E37FD">
        <w:rPr>
          <w:color w:val="000000"/>
          <w:sz w:val="24"/>
          <w:szCs w:val="24"/>
        </w:rPr>
        <w:t>Увеличить с 01 октября 2023 года в 1,04 раза</w:t>
      </w:r>
      <w:r w:rsidR="00C22D55">
        <w:rPr>
          <w:color w:val="000000"/>
          <w:sz w:val="24"/>
          <w:szCs w:val="24"/>
        </w:rPr>
        <w:t xml:space="preserve"> </w:t>
      </w:r>
      <w:r w:rsidR="001A580E" w:rsidRPr="007E37FD">
        <w:rPr>
          <w:color w:val="000000"/>
          <w:sz w:val="24"/>
          <w:szCs w:val="24"/>
        </w:rPr>
        <w:t>размеры:</w:t>
      </w:r>
    </w:p>
    <w:p w:rsidR="001A580E" w:rsidRPr="007E37FD" w:rsidRDefault="001A580E" w:rsidP="007E37FD">
      <w:pPr>
        <w:pStyle w:val="Standard"/>
        <w:suppressAutoHyphens w:val="0"/>
        <w:ind w:firstLine="540"/>
        <w:jc w:val="both"/>
        <w:rPr>
          <w:rFonts w:ascii="Arial" w:hAnsi="Arial" w:cs="Arial"/>
          <w:color w:val="000000"/>
          <w:lang w:val="ru-RU"/>
        </w:rPr>
      </w:pPr>
      <w:proofErr w:type="spellStart"/>
      <w:r w:rsidRPr="007E37FD">
        <w:rPr>
          <w:rFonts w:ascii="Arial" w:hAnsi="Arial" w:cs="Arial"/>
          <w:color w:val="000000"/>
        </w:rPr>
        <w:t>месячных</w:t>
      </w:r>
      <w:proofErr w:type="spellEnd"/>
      <w:r w:rsidRPr="007E37FD">
        <w:rPr>
          <w:rFonts w:ascii="Arial" w:hAnsi="Arial" w:cs="Arial"/>
          <w:color w:val="000000"/>
        </w:rPr>
        <w:t xml:space="preserve"> </w:t>
      </w:r>
      <w:proofErr w:type="spellStart"/>
      <w:r w:rsidRPr="007E37FD">
        <w:rPr>
          <w:rFonts w:ascii="Arial" w:hAnsi="Arial" w:cs="Arial"/>
          <w:color w:val="000000"/>
        </w:rPr>
        <w:t>окладов</w:t>
      </w:r>
      <w:proofErr w:type="spellEnd"/>
      <w:r w:rsidRPr="007E37FD">
        <w:rPr>
          <w:rFonts w:ascii="Arial" w:hAnsi="Arial" w:cs="Arial"/>
          <w:color w:val="000000"/>
        </w:rPr>
        <w:t xml:space="preserve"> </w:t>
      </w:r>
      <w:r w:rsidRPr="007E37FD">
        <w:rPr>
          <w:rFonts w:ascii="Arial" w:hAnsi="Arial" w:cs="Arial"/>
          <w:color w:val="000000"/>
          <w:lang w:val="ru-RU"/>
        </w:rPr>
        <w:t xml:space="preserve">муниципальных служащих администрации и органов администрации Грачевского муниципального округа </w:t>
      </w:r>
      <w:proofErr w:type="spellStart"/>
      <w:r w:rsidRPr="007E37FD">
        <w:rPr>
          <w:rFonts w:ascii="Arial" w:hAnsi="Arial" w:cs="Arial"/>
          <w:color w:val="000000"/>
        </w:rPr>
        <w:t>Ставропольского</w:t>
      </w:r>
      <w:proofErr w:type="spellEnd"/>
      <w:r w:rsidRPr="007E37FD">
        <w:rPr>
          <w:rFonts w:ascii="Arial" w:hAnsi="Arial" w:cs="Arial"/>
          <w:color w:val="000000"/>
        </w:rPr>
        <w:t xml:space="preserve"> </w:t>
      </w:r>
      <w:proofErr w:type="spellStart"/>
      <w:r w:rsidRPr="007E37FD">
        <w:rPr>
          <w:rFonts w:ascii="Arial" w:hAnsi="Arial" w:cs="Arial"/>
          <w:color w:val="000000"/>
        </w:rPr>
        <w:t>края</w:t>
      </w:r>
      <w:proofErr w:type="spellEnd"/>
      <w:r w:rsidRPr="007E37FD">
        <w:rPr>
          <w:rFonts w:ascii="Arial" w:hAnsi="Arial" w:cs="Arial"/>
          <w:color w:val="000000"/>
          <w:lang w:val="ru-RU"/>
        </w:rPr>
        <w:t xml:space="preserve"> в соответствии с замещаемыми ими должностями муниципальной службы (далее соответственно – должностные оклады, муниципальные служащие, муниципальная служба);</w:t>
      </w:r>
    </w:p>
    <w:p w:rsidR="001A580E" w:rsidRPr="007E37FD" w:rsidRDefault="00DD4BA6" w:rsidP="007E37F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lang w:eastAsia="ru-RU"/>
        </w:rPr>
      </w:pPr>
      <w:hyperlink r:id="rId8" w:history="1">
        <w:r w:rsidR="001A580E" w:rsidRPr="007E37FD">
          <w:rPr>
            <w:rFonts w:ascii="Arial" w:hAnsi="Arial" w:cs="Arial"/>
            <w:color w:val="000000"/>
            <w:lang w:eastAsia="ru-RU"/>
          </w:rPr>
          <w:t>ежемесячных надбавок</w:t>
        </w:r>
      </w:hyperlink>
      <w:r w:rsidR="001A580E" w:rsidRPr="007E37FD">
        <w:rPr>
          <w:rFonts w:ascii="Arial" w:hAnsi="Arial" w:cs="Arial"/>
          <w:color w:val="000000"/>
          <w:lang w:eastAsia="ru-RU"/>
        </w:rPr>
        <w:t xml:space="preserve"> к должностным окладам за почетное звание Российской Федерации, за докторскую степень и за кандидатскую степень (далее - ежемесячные надбавки), установленные Законом Ставропольского края </w:t>
      </w:r>
      <w:r w:rsidR="001A580E" w:rsidRPr="007E37FD">
        <w:rPr>
          <w:rFonts w:ascii="Arial" w:hAnsi="Arial" w:cs="Arial"/>
          <w:color w:val="000000"/>
        </w:rPr>
        <w:t>«Об отдельных вопросах муниципальной службы в Ставропольском крае».</w:t>
      </w:r>
    </w:p>
    <w:p w:rsidR="001A580E" w:rsidRPr="007E37FD" w:rsidRDefault="001A580E" w:rsidP="007E37F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A580E" w:rsidRPr="007E37FD" w:rsidRDefault="001A580E" w:rsidP="002C359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eastAsia="ru-RU"/>
        </w:rPr>
      </w:pPr>
      <w:r w:rsidRPr="007E37FD">
        <w:rPr>
          <w:rFonts w:ascii="Arial" w:hAnsi="Arial" w:cs="Arial"/>
          <w:color w:val="000000"/>
          <w:lang w:eastAsia="ru-RU"/>
        </w:rPr>
        <w:t xml:space="preserve">2. Установить, что размеры должностных окладов, ежемесячных надбавок после увеличения, произведенного в соответствии с </w:t>
      </w:r>
      <w:hyperlink r:id="rId9" w:history="1">
        <w:r w:rsidRPr="007E37FD">
          <w:rPr>
            <w:rFonts w:ascii="Arial" w:hAnsi="Arial" w:cs="Arial"/>
            <w:color w:val="000000"/>
            <w:lang w:eastAsia="ru-RU"/>
          </w:rPr>
          <w:t>пунктом</w:t>
        </w:r>
        <w:r w:rsidR="00C22D55">
          <w:rPr>
            <w:rFonts w:ascii="Arial" w:hAnsi="Arial" w:cs="Arial"/>
            <w:color w:val="000000"/>
            <w:lang w:eastAsia="ru-RU"/>
          </w:rPr>
          <w:t xml:space="preserve"> </w:t>
        </w:r>
        <w:r w:rsidRPr="007E37FD">
          <w:rPr>
            <w:rFonts w:ascii="Arial" w:hAnsi="Arial" w:cs="Arial"/>
            <w:color w:val="000000"/>
            <w:lang w:eastAsia="ru-RU"/>
          </w:rPr>
          <w:t>1</w:t>
        </w:r>
      </w:hyperlink>
      <w:r w:rsidRPr="007E37FD">
        <w:rPr>
          <w:rFonts w:ascii="Arial" w:hAnsi="Arial" w:cs="Arial"/>
          <w:color w:val="000000"/>
          <w:lang w:eastAsia="ru-RU"/>
        </w:rPr>
        <w:t xml:space="preserve"> настоящего постановления, подлежат округлению до целого рубля в сторону увеличения.</w:t>
      </w:r>
    </w:p>
    <w:p w:rsidR="001A580E" w:rsidRPr="007E37FD" w:rsidRDefault="001A580E" w:rsidP="002C359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1A580E" w:rsidRPr="007E37FD" w:rsidRDefault="002C3596" w:rsidP="002C359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>3</w:t>
      </w:r>
      <w:r w:rsidR="001A580E" w:rsidRPr="007E37FD">
        <w:rPr>
          <w:rFonts w:ascii="Arial" w:hAnsi="Arial" w:cs="Arial"/>
        </w:rPr>
        <w:t xml:space="preserve">. Финансирование расходов, </w:t>
      </w:r>
      <w:r w:rsidR="001A580E" w:rsidRPr="007E37FD">
        <w:rPr>
          <w:rFonts w:ascii="Arial" w:hAnsi="Arial" w:cs="Arial"/>
          <w:lang w:eastAsia="ru-RU"/>
        </w:rPr>
        <w:t>связанных с реализацией настоящего постановления, произвести за счет и в пределах ассигнований, предусмотренных сметами расходов на содержание администрации и органов администрации Грачевского муниципального округа Ставропольского края на 2023 год.</w:t>
      </w:r>
    </w:p>
    <w:p w:rsidR="001A580E" w:rsidRPr="007E37FD" w:rsidRDefault="001A580E" w:rsidP="002C359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</w:p>
    <w:p w:rsidR="001A580E" w:rsidRPr="007E37FD" w:rsidRDefault="002C3596" w:rsidP="002C359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A580E" w:rsidRPr="007E37FD">
        <w:rPr>
          <w:rFonts w:ascii="Arial" w:hAnsi="Arial" w:cs="Arial"/>
        </w:rPr>
        <w:t xml:space="preserve">. </w:t>
      </w:r>
      <w:proofErr w:type="gramStart"/>
      <w:r w:rsidR="001A580E" w:rsidRPr="007E37FD">
        <w:rPr>
          <w:rFonts w:ascii="Arial" w:hAnsi="Arial" w:cs="Arial"/>
        </w:rPr>
        <w:t>Контроль за</w:t>
      </w:r>
      <w:proofErr w:type="gramEnd"/>
      <w:r w:rsidR="001A580E" w:rsidRPr="007E37FD">
        <w:rPr>
          <w:rFonts w:ascii="Arial" w:hAnsi="Arial" w:cs="Arial"/>
        </w:rPr>
        <w:t xml:space="preserve"> выполнением настоящего постановления возложить на начальника финансового управления администрации Грачевского муниципального округа Ставропольского края Сафронова И.А.</w:t>
      </w:r>
    </w:p>
    <w:p w:rsidR="001A580E" w:rsidRPr="007E37FD" w:rsidRDefault="001A580E" w:rsidP="002C359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1A580E" w:rsidRPr="007E37FD" w:rsidRDefault="002C3596" w:rsidP="002C359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A580E" w:rsidRPr="007E37FD">
        <w:rPr>
          <w:rFonts w:ascii="Arial" w:hAnsi="Arial" w:cs="Arial"/>
        </w:rPr>
        <w:t>. Настоящее постановление вступает в силу 01 октября 2023 года.</w:t>
      </w:r>
    </w:p>
    <w:p w:rsidR="001A580E" w:rsidRPr="007E37FD" w:rsidRDefault="001A580E" w:rsidP="002C359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1A580E" w:rsidRPr="007E37FD" w:rsidRDefault="001A580E" w:rsidP="002C359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1A580E" w:rsidRPr="007E37FD" w:rsidRDefault="001A580E" w:rsidP="007E37F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A580E" w:rsidRPr="007E37FD" w:rsidRDefault="002C3596" w:rsidP="002C3596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Глава Грачевского</w:t>
      </w:r>
    </w:p>
    <w:p w:rsidR="001A580E" w:rsidRPr="007E37FD" w:rsidRDefault="001A580E" w:rsidP="002C3596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E37FD">
        <w:rPr>
          <w:rFonts w:ascii="Arial" w:hAnsi="Arial" w:cs="Arial"/>
        </w:rPr>
        <w:t>муниципального округа</w:t>
      </w:r>
    </w:p>
    <w:p w:rsidR="002C3596" w:rsidRDefault="001A580E" w:rsidP="002C3596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E37FD">
        <w:rPr>
          <w:rFonts w:ascii="Arial" w:hAnsi="Arial" w:cs="Arial"/>
        </w:rPr>
        <w:t>Ставропольского края</w:t>
      </w:r>
    </w:p>
    <w:p w:rsidR="001A580E" w:rsidRPr="007E37FD" w:rsidRDefault="002C3596" w:rsidP="00DD4BA6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E37FD">
        <w:rPr>
          <w:rFonts w:ascii="Arial" w:hAnsi="Arial" w:cs="Arial"/>
        </w:rPr>
        <w:t>С.Л.ФИЛИЧКИН</w:t>
      </w:r>
      <w:bookmarkStart w:id="0" w:name="_GoBack"/>
      <w:bookmarkEnd w:id="0"/>
    </w:p>
    <w:sectPr w:rsidR="001A580E" w:rsidRPr="007E37FD" w:rsidSect="00E93D3A">
      <w:pgSz w:w="11906" w:h="16838"/>
      <w:pgMar w:top="1134" w:right="567" w:bottom="1134" w:left="1985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E70" w:rsidRDefault="00110B01">
      <w:r>
        <w:separator/>
      </w:r>
    </w:p>
  </w:endnote>
  <w:endnote w:type="continuationSeparator" w:id="0">
    <w:p w:rsidR="00363E70" w:rsidRDefault="0011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E70" w:rsidRDefault="00110B01">
      <w:r>
        <w:separator/>
      </w:r>
    </w:p>
  </w:footnote>
  <w:footnote w:type="continuationSeparator" w:id="0">
    <w:p w:rsidR="00363E70" w:rsidRDefault="0011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46181B"/>
    <w:multiLevelType w:val="hybridMultilevel"/>
    <w:tmpl w:val="BF70AB6A"/>
    <w:lvl w:ilvl="0" w:tplc="A4C49C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9E"/>
    <w:rsid w:val="00110B01"/>
    <w:rsid w:val="001A580E"/>
    <w:rsid w:val="002C3596"/>
    <w:rsid w:val="00363E70"/>
    <w:rsid w:val="004B169E"/>
    <w:rsid w:val="00603AEF"/>
    <w:rsid w:val="007E37FD"/>
    <w:rsid w:val="00C07FBD"/>
    <w:rsid w:val="00C22D55"/>
    <w:rsid w:val="00DD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1A580E"/>
    <w:pPr>
      <w:keepNext/>
      <w:tabs>
        <w:tab w:val="num" w:pos="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580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">
    <w:name w:val="Основной текст 21"/>
    <w:basedOn w:val="a"/>
    <w:rsid w:val="001A580E"/>
    <w:pPr>
      <w:jc w:val="center"/>
    </w:pPr>
  </w:style>
  <w:style w:type="paragraph" w:customStyle="1" w:styleId="Standard">
    <w:name w:val="Standard"/>
    <w:rsid w:val="001A580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ConsPlusNormal">
    <w:name w:val="ConsPlusNormal"/>
    <w:next w:val="Standard"/>
    <w:rsid w:val="001A580E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ja-JP" w:bidi="fa-IR"/>
    </w:rPr>
  </w:style>
  <w:style w:type="paragraph" w:customStyle="1" w:styleId="ConsPlusTitle">
    <w:name w:val="ConsPlusTitle"/>
    <w:basedOn w:val="Standard"/>
    <w:next w:val="ConsPlusNormal"/>
    <w:rsid w:val="001A580E"/>
    <w:pPr>
      <w:autoSpaceDE w:val="0"/>
    </w:pPr>
    <w:rPr>
      <w:rFonts w:ascii="Arial" w:eastAsia="Arial" w:hAnsi="Arial" w:cs="Arial"/>
      <w:b/>
      <w:bCs/>
      <w:sz w:val="20"/>
      <w:szCs w:val="20"/>
      <w:lang w:val="ru-RU" w:bidi="en-US"/>
    </w:rPr>
  </w:style>
  <w:style w:type="paragraph" w:styleId="a3">
    <w:name w:val="header"/>
    <w:basedOn w:val="a"/>
    <w:link w:val="a4"/>
    <w:uiPriority w:val="99"/>
    <w:rsid w:val="001A580E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A580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5">
    <w:name w:val="footer"/>
    <w:basedOn w:val="a"/>
    <w:link w:val="a6"/>
    <w:uiPriority w:val="99"/>
    <w:unhideWhenUsed/>
    <w:rsid w:val="002C35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359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1A580E"/>
    <w:pPr>
      <w:keepNext/>
      <w:tabs>
        <w:tab w:val="num" w:pos="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580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">
    <w:name w:val="Основной текст 21"/>
    <w:basedOn w:val="a"/>
    <w:rsid w:val="001A580E"/>
    <w:pPr>
      <w:jc w:val="center"/>
    </w:pPr>
  </w:style>
  <w:style w:type="paragraph" w:customStyle="1" w:styleId="Standard">
    <w:name w:val="Standard"/>
    <w:rsid w:val="001A580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ConsPlusNormal">
    <w:name w:val="ConsPlusNormal"/>
    <w:next w:val="Standard"/>
    <w:rsid w:val="001A580E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ja-JP" w:bidi="fa-IR"/>
    </w:rPr>
  </w:style>
  <w:style w:type="paragraph" w:customStyle="1" w:styleId="ConsPlusTitle">
    <w:name w:val="ConsPlusTitle"/>
    <w:basedOn w:val="Standard"/>
    <w:next w:val="ConsPlusNormal"/>
    <w:rsid w:val="001A580E"/>
    <w:pPr>
      <w:autoSpaceDE w:val="0"/>
    </w:pPr>
    <w:rPr>
      <w:rFonts w:ascii="Arial" w:eastAsia="Arial" w:hAnsi="Arial" w:cs="Arial"/>
      <w:b/>
      <w:bCs/>
      <w:sz w:val="20"/>
      <w:szCs w:val="20"/>
      <w:lang w:val="ru-RU" w:bidi="en-US"/>
    </w:rPr>
  </w:style>
  <w:style w:type="paragraph" w:styleId="a3">
    <w:name w:val="header"/>
    <w:basedOn w:val="a"/>
    <w:link w:val="a4"/>
    <w:uiPriority w:val="99"/>
    <w:rsid w:val="001A580E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A580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5">
    <w:name w:val="footer"/>
    <w:basedOn w:val="a"/>
    <w:link w:val="a6"/>
    <w:uiPriority w:val="99"/>
    <w:unhideWhenUsed/>
    <w:rsid w:val="002C35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359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BDAEE85EC3141536BF6858226BC8AA7C6760B8544465DA209C79E4E23287592B2C4A8A576DBDCE47B8C3106DA8069692725DE727A7CCEB69013023V2U2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8B50E1AAE722ACFD6924A9FB2CBFAC349CDFDA16A4ADA2AC62516A633F41DDD4186F436699D853CB8766910D414444A1B47CC22AF0C12D2BB02949cFQ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12</cp:revision>
  <dcterms:created xsi:type="dcterms:W3CDTF">2023-08-29T07:03:00Z</dcterms:created>
  <dcterms:modified xsi:type="dcterms:W3CDTF">2023-08-29T12:35:00Z</dcterms:modified>
</cp:coreProperties>
</file>