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B263" w14:textId="77777777" w:rsidR="006D3535" w:rsidRPr="006D3535" w:rsidRDefault="006D3535" w:rsidP="006D3535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6D3535">
        <w:rPr>
          <w:rFonts w:ascii="Arial" w:hAnsi="Arial" w:cs="Arial"/>
          <w:sz w:val="28"/>
          <w:szCs w:val="28"/>
        </w:rPr>
        <w:t>Обнародовано на информационном стенде 01 ноября 2023 года</w:t>
      </w:r>
    </w:p>
    <w:p w14:paraId="0616407B" w14:textId="77777777" w:rsidR="006D3535" w:rsidRPr="006D3535" w:rsidRDefault="006D3535" w:rsidP="006D3535">
      <w:pPr>
        <w:widowControl w:val="0"/>
        <w:jc w:val="center"/>
        <w:rPr>
          <w:rFonts w:ascii="Arial" w:hAnsi="Arial" w:cs="Arial"/>
        </w:rPr>
      </w:pPr>
    </w:p>
    <w:p w14:paraId="1EB47139" w14:textId="77777777" w:rsidR="006D3535" w:rsidRPr="006D3535" w:rsidRDefault="006D3535" w:rsidP="006D3535">
      <w:pPr>
        <w:widowControl w:val="0"/>
        <w:jc w:val="center"/>
        <w:rPr>
          <w:rFonts w:ascii="Arial" w:hAnsi="Arial" w:cs="Arial"/>
        </w:rPr>
      </w:pPr>
    </w:p>
    <w:p w14:paraId="0B685693" w14:textId="77777777" w:rsidR="006D3535" w:rsidRPr="006D3535" w:rsidRDefault="006D3535" w:rsidP="006D353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6D3535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3CCE0817" w14:textId="77777777" w:rsidR="006D3535" w:rsidRPr="006D3535" w:rsidRDefault="006D3535" w:rsidP="006D3535">
      <w:pPr>
        <w:widowControl w:val="0"/>
        <w:tabs>
          <w:tab w:val="left" w:pos="567"/>
        </w:tabs>
        <w:jc w:val="center"/>
        <w:rPr>
          <w:rFonts w:ascii="Arial" w:hAnsi="Arial" w:cs="Arial"/>
          <w:bCs/>
          <w:color w:val="00000A"/>
        </w:rPr>
      </w:pPr>
    </w:p>
    <w:p w14:paraId="47192728" w14:textId="77777777" w:rsidR="006D3535" w:rsidRPr="006D3535" w:rsidRDefault="006D3535" w:rsidP="006D3535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6D3535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2B000A57" w14:textId="1DD8F8F1" w:rsidR="006D3535" w:rsidRPr="006D3535" w:rsidRDefault="006D3535" w:rsidP="006D3535">
      <w:pPr>
        <w:widowControl w:val="0"/>
        <w:jc w:val="center"/>
        <w:rPr>
          <w:rFonts w:ascii="Arial" w:hAnsi="Arial" w:cs="Arial"/>
        </w:rPr>
      </w:pPr>
      <w:r w:rsidRPr="006D3535">
        <w:rPr>
          <w:rFonts w:ascii="Arial" w:hAnsi="Arial" w:cs="Arial"/>
          <w:b/>
          <w:color w:val="000000"/>
          <w:sz w:val="32"/>
          <w:szCs w:val="32"/>
        </w:rPr>
        <w:t>от 01 ноября 2023 г № 96</w:t>
      </w:r>
      <w:r>
        <w:rPr>
          <w:rFonts w:ascii="Arial" w:hAnsi="Arial" w:cs="Arial"/>
          <w:b/>
          <w:color w:val="000000"/>
          <w:sz w:val="32"/>
          <w:szCs w:val="32"/>
        </w:rPr>
        <w:t>8</w:t>
      </w:r>
    </w:p>
    <w:p w14:paraId="3EB49436" w14:textId="77777777" w:rsidR="006D3535" w:rsidRPr="006D3535" w:rsidRDefault="006D3535" w:rsidP="006D3535">
      <w:pPr>
        <w:widowControl w:val="0"/>
        <w:jc w:val="both"/>
        <w:rPr>
          <w:rFonts w:ascii="Arial" w:hAnsi="Arial" w:cs="Arial"/>
          <w:bCs/>
        </w:rPr>
      </w:pPr>
    </w:p>
    <w:p w14:paraId="5031384D" w14:textId="282B9F2A" w:rsidR="009B6BE8" w:rsidRPr="006D3535" w:rsidRDefault="006D3535" w:rsidP="006D353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6D3535">
        <w:rPr>
          <w:rFonts w:ascii="Arial" w:hAnsi="Arial" w:cs="Arial"/>
          <w:b/>
          <w:sz w:val="32"/>
          <w:szCs w:val="32"/>
        </w:rPr>
        <w:t>О ВНЕСЕНИИ ИЗМЕНЕНИЙ В СОСТАВ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D3535">
        <w:rPr>
          <w:rFonts w:ascii="Arial" w:hAnsi="Arial" w:cs="Arial"/>
          <w:b/>
          <w:sz w:val="32"/>
          <w:szCs w:val="32"/>
        </w:rPr>
        <w:t>АДМИНИСТРАТИВНОЙ КОМИССИИ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D3535">
        <w:rPr>
          <w:rFonts w:ascii="Arial" w:hAnsi="Arial" w:cs="Arial"/>
          <w:b/>
          <w:sz w:val="32"/>
          <w:szCs w:val="32"/>
        </w:rPr>
        <w:t>ГРАЧЕВСКОГО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D3535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14:paraId="0B49D4B1" w14:textId="77777777" w:rsidR="009B6BE8" w:rsidRPr="006D3535" w:rsidRDefault="009B6BE8" w:rsidP="009B6BE8">
      <w:pPr>
        <w:widowControl w:val="0"/>
        <w:spacing w:line="100" w:lineRule="atLeast"/>
        <w:ind w:firstLine="540"/>
        <w:jc w:val="both"/>
        <w:rPr>
          <w:rFonts w:ascii="Arial" w:hAnsi="Arial" w:cs="Arial"/>
        </w:rPr>
      </w:pPr>
    </w:p>
    <w:p w14:paraId="2A71414D" w14:textId="77777777" w:rsidR="009B6BE8" w:rsidRPr="006D3535" w:rsidRDefault="009B6BE8" w:rsidP="009B6BE8">
      <w:pPr>
        <w:widowControl w:val="0"/>
        <w:spacing w:line="100" w:lineRule="atLeast"/>
        <w:ind w:firstLine="540"/>
        <w:jc w:val="both"/>
        <w:rPr>
          <w:rFonts w:ascii="Arial" w:hAnsi="Arial" w:cs="Arial"/>
        </w:rPr>
      </w:pPr>
    </w:p>
    <w:p w14:paraId="55E2E6E3" w14:textId="77777777" w:rsidR="009B6BE8" w:rsidRPr="006D3535" w:rsidRDefault="009B6BE8" w:rsidP="006D3535">
      <w:pPr>
        <w:widowControl w:val="0"/>
        <w:ind w:firstLine="567"/>
        <w:jc w:val="both"/>
        <w:rPr>
          <w:rFonts w:ascii="Arial" w:hAnsi="Arial" w:cs="Arial"/>
        </w:rPr>
      </w:pPr>
      <w:r w:rsidRPr="006D3535">
        <w:rPr>
          <w:rFonts w:ascii="Arial" w:hAnsi="Arial" w:cs="Arial"/>
        </w:rPr>
        <w:t>В соответствии с Законом Ставропольского края от 20 июня 2014 года № 57-кз «О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созданию административных комиссий» администрация Грачевского муниципального округа Ставропольского края</w:t>
      </w:r>
    </w:p>
    <w:p w14:paraId="7CC069FA" w14:textId="77777777" w:rsidR="009B6BE8" w:rsidRPr="006D3535" w:rsidRDefault="009B6BE8" w:rsidP="006D3535">
      <w:pPr>
        <w:widowControl w:val="0"/>
        <w:ind w:firstLine="567"/>
        <w:jc w:val="both"/>
        <w:rPr>
          <w:rFonts w:ascii="Arial" w:hAnsi="Arial" w:cs="Arial"/>
        </w:rPr>
      </w:pPr>
    </w:p>
    <w:p w14:paraId="7CAEA203" w14:textId="77777777" w:rsidR="009B6BE8" w:rsidRPr="006D3535" w:rsidRDefault="009B6BE8" w:rsidP="006D3535">
      <w:pPr>
        <w:widowControl w:val="0"/>
        <w:jc w:val="both"/>
        <w:rPr>
          <w:rFonts w:ascii="Arial" w:hAnsi="Arial" w:cs="Arial"/>
        </w:rPr>
      </w:pPr>
      <w:r w:rsidRPr="006D3535">
        <w:rPr>
          <w:rFonts w:ascii="Arial" w:hAnsi="Arial" w:cs="Arial"/>
        </w:rPr>
        <w:t>ПОСТАНОВЛЯЕТ:</w:t>
      </w:r>
    </w:p>
    <w:p w14:paraId="528A5994" w14:textId="77777777" w:rsidR="009B6BE8" w:rsidRPr="006D3535" w:rsidRDefault="009B6BE8" w:rsidP="006D3535">
      <w:pPr>
        <w:widowControl w:val="0"/>
        <w:ind w:firstLine="567"/>
        <w:jc w:val="both"/>
        <w:rPr>
          <w:rFonts w:ascii="Arial" w:hAnsi="Arial" w:cs="Arial"/>
        </w:rPr>
      </w:pPr>
    </w:p>
    <w:p w14:paraId="209B72C9" w14:textId="5F363659" w:rsidR="009B6BE8" w:rsidRPr="006D3535" w:rsidRDefault="009B6BE8" w:rsidP="006D3535">
      <w:pPr>
        <w:widowControl w:val="0"/>
        <w:ind w:firstLine="567"/>
        <w:jc w:val="both"/>
        <w:rPr>
          <w:rFonts w:ascii="Arial" w:hAnsi="Arial" w:cs="Arial"/>
        </w:rPr>
      </w:pPr>
      <w:r w:rsidRPr="006D3535">
        <w:rPr>
          <w:rFonts w:ascii="Arial" w:hAnsi="Arial" w:cs="Arial"/>
        </w:rPr>
        <w:t>1. Внести следующие изменения в состав административной комиссии Грачевского муниципального округа Ставропольского края, утвержденной постановлением администрации Грачевского муниципального округа Ставропольского края от 17 февраля 2021 года № 72 «Об образовании административной комиссии Грачевского муниципального округа Ставропольского края (далее – комиссия):</w:t>
      </w:r>
    </w:p>
    <w:p w14:paraId="068F51B4" w14:textId="77777777" w:rsidR="009B6BE8" w:rsidRPr="006D3535" w:rsidRDefault="009B6BE8" w:rsidP="006D3535">
      <w:pPr>
        <w:widowControl w:val="0"/>
        <w:ind w:firstLine="567"/>
        <w:jc w:val="both"/>
        <w:rPr>
          <w:rFonts w:ascii="Arial" w:hAnsi="Arial" w:cs="Arial"/>
        </w:rPr>
      </w:pPr>
      <w:r w:rsidRPr="006D3535">
        <w:rPr>
          <w:rFonts w:ascii="Arial" w:hAnsi="Arial" w:cs="Arial"/>
        </w:rPr>
        <w:t xml:space="preserve">1.1. Исключить из состава комиссии Батьянова Василия Васильевича– начальника отдела по работе с территориями администрации Грачевского муниципального округа Ставропольского края, заместителя председателя комиссии. </w:t>
      </w:r>
    </w:p>
    <w:p w14:paraId="433E2136" w14:textId="77777777" w:rsidR="009B6BE8" w:rsidRPr="006D3535" w:rsidRDefault="009B6BE8" w:rsidP="006D3535">
      <w:pPr>
        <w:ind w:firstLine="567"/>
        <w:jc w:val="both"/>
        <w:rPr>
          <w:rFonts w:ascii="Arial" w:hAnsi="Arial" w:cs="Arial"/>
        </w:rPr>
      </w:pPr>
      <w:r w:rsidRPr="006D3535">
        <w:rPr>
          <w:rFonts w:ascii="Arial" w:hAnsi="Arial" w:cs="Arial"/>
        </w:rPr>
        <w:t>1.2. Включить в состав комиссии – Волчкова Андрея Александровича заместителя главы администрации Грачевского муниципального округа Ставропольского края, заместителя председателя комиссии.</w:t>
      </w:r>
    </w:p>
    <w:p w14:paraId="418CDEA6" w14:textId="77777777" w:rsidR="009B6BE8" w:rsidRPr="006D3535" w:rsidRDefault="009B6BE8" w:rsidP="006D3535">
      <w:pPr>
        <w:widowControl w:val="0"/>
        <w:suppressAutoHyphens/>
        <w:ind w:firstLine="567"/>
        <w:jc w:val="both"/>
        <w:rPr>
          <w:rFonts w:ascii="Arial" w:hAnsi="Arial" w:cs="Arial"/>
        </w:rPr>
      </w:pPr>
    </w:p>
    <w:p w14:paraId="54464B76" w14:textId="77525A20" w:rsidR="009B6BE8" w:rsidRPr="006D3535" w:rsidRDefault="009B6BE8" w:rsidP="006D3535">
      <w:pPr>
        <w:widowControl w:val="0"/>
        <w:suppressAutoHyphens/>
        <w:ind w:firstLine="567"/>
        <w:jc w:val="both"/>
        <w:rPr>
          <w:rFonts w:ascii="Arial" w:hAnsi="Arial" w:cs="Arial"/>
        </w:rPr>
      </w:pPr>
      <w:r w:rsidRPr="006D3535">
        <w:rPr>
          <w:rFonts w:ascii="Arial" w:hAnsi="Arial" w:cs="Arial"/>
        </w:rPr>
        <w:t xml:space="preserve">2. Контроль за выполнением настоящего постановления возложить </w:t>
      </w:r>
      <w:r w:rsidR="006D3535" w:rsidRPr="006D3535">
        <w:rPr>
          <w:rFonts w:ascii="Arial" w:hAnsi="Arial" w:cs="Arial"/>
        </w:rPr>
        <w:t>на первого</w:t>
      </w:r>
      <w:r w:rsidRPr="006D3535">
        <w:rPr>
          <w:rFonts w:ascii="Arial" w:hAnsi="Arial" w:cs="Arial"/>
        </w:rPr>
        <w:t xml:space="preserve"> заместителя главы администрации Грачевского муниципального округа Ставропольского края Шкабурина М.Д. </w:t>
      </w:r>
    </w:p>
    <w:p w14:paraId="27C9E0CF" w14:textId="77777777" w:rsidR="009B6BE8" w:rsidRPr="006D3535" w:rsidRDefault="009B6BE8" w:rsidP="006D3535">
      <w:pPr>
        <w:widowControl w:val="0"/>
        <w:suppressAutoHyphens/>
        <w:ind w:firstLine="567"/>
        <w:jc w:val="both"/>
        <w:rPr>
          <w:rFonts w:ascii="Arial" w:hAnsi="Arial" w:cs="Arial"/>
        </w:rPr>
      </w:pPr>
    </w:p>
    <w:p w14:paraId="06C2311B" w14:textId="77777777" w:rsidR="009B6BE8" w:rsidRPr="006D3535" w:rsidRDefault="009B6BE8" w:rsidP="006D3535">
      <w:pPr>
        <w:widowControl w:val="0"/>
        <w:ind w:firstLine="567"/>
        <w:jc w:val="both"/>
        <w:rPr>
          <w:rFonts w:ascii="Arial" w:hAnsi="Arial" w:cs="Arial"/>
        </w:rPr>
      </w:pPr>
      <w:r w:rsidRPr="006D3535">
        <w:rPr>
          <w:rFonts w:ascii="Arial" w:hAnsi="Arial" w:cs="Arial"/>
        </w:rPr>
        <w:t>3. Настоящее постановление вступает в силу со дня его подписания.</w:t>
      </w:r>
    </w:p>
    <w:p w14:paraId="62E28C5C" w14:textId="77777777" w:rsidR="009B6BE8" w:rsidRPr="006D3535" w:rsidRDefault="009B6BE8" w:rsidP="006D3535">
      <w:pPr>
        <w:widowControl w:val="0"/>
        <w:ind w:firstLine="567"/>
        <w:jc w:val="both"/>
        <w:rPr>
          <w:rFonts w:ascii="Arial" w:hAnsi="Arial" w:cs="Arial"/>
        </w:rPr>
      </w:pPr>
    </w:p>
    <w:p w14:paraId="554C8AFC" w14:textId="77777777" w:rsidR="00F93190" w:rsidRDefault="00F93190" w:rsidP="006D3535">
      <w:pPr>
        <w:ind w:firstLine="567"/>
        <w:rPr>
          <w:rFonts w:ascii="Arial" w:hAnsi="Arial" w:cs="Arial"/>
        </w:rPr>
      </w:pPr>
    </w:p>
    <w:p w14:paraId="122BCAE8" w14:textId="77777777" w:rsidR="006D3535" w:rsidRDefault="006D3535" w:rsidP="006D3535">
      <w:pPr>
        <w:ind w:firstLine="567"/>
        <w:rPr>
          <w:rFonts w:ascii="Arial" w:hAnsi="Arial" w:cs="Arial"/>
        </w:rPr>
      </w:pPr>
    </w:p>
    <w:p w14:paraId="2CC1151F" w14:textId="77777777" w:rsidR="006D3535" w:rsidRPr="006D3535" w:rsidRDefault="006D3535" w:rsidP="006D3535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r w:rsidRPr="006D3535">
        <w:rPr>
          <w:rFonts w:ascii="Arial" w:hAnsi="Arial" w:cs="Arial"/>
          <w:color w:val="000000"/>
        </w:rPr>
        <w:t>Глава Грачевского</w:t>
      </w:r>
    </w:p>
    <w:p w14:paraId="06540D39" w14:textId="77777777" w:rsidR="006D3535" w:rsidRPr="006D3535" w:rsidRDefault="006D3535" w:rsidP="006D3535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r w:rsidRPr="006D3535">
        <w:rPr>
          <w:rFonts w:ascii="Arial" w:hAnsi="Arial" w:cs="Arial"/>
          <w:color w:val="000000"/>
        </w:rPr>
        <w:t>муниципального округа</w:t>
      </w:r>
    </w:p>
    <w:p w14:paraId="618BF7B5" w14:textId="77777777" w:rsidR="006D3535" w:rsidRPr="006D3535" w:rsidRDefault="006D3535" w:rsidP="006D3535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6D3535">
        <w:rPr>
          <w:rFonts w:ascii="Arial" w:hAnsi="Arial" w:cs="Arial"/>
          <w:color w:val="000000"/>
        </w:rPr>
        <w:t>Ставропольского края</w:t>
      </w:r>
    </w:p>
    <w:p w14:paraId="51AAB6D7" w14:textId="77777777" w:rsidR="006D3535" w:rsidRPr="006D3535" w:rsidRDefault="006D3535" w:rsidP="006D3535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6D3535">
        <w:rPr>
          <w:rFonts w:ascii="Arial" w:hAnsi="Arial" w:cs="Arial"/>
          <w:color w:val="000000"/>
        </w:rPr>
        <w:t>С.Л.ФИЛИЧКИН</w:t>
      </w:r>
    </w:p>
    <w:p w14:paraId="56844E6A" w14:textId="77777777" w:rsidR="006D3535" w:rsidRPr="006D3535" w:rsidRDefault="006D3535" w:rsidP="006D3535">
      <w:pPr>
        <w:ind w:firstLine="567"/>
        <w:jc w:val="right"/>
        <w:rPr>
          <w:rFonts w:ascii="Arial" w:hAnsi="Arial" w:cs="Arial"/>
        </w:rPr>
      </w:pPr>
    </w:p>
    <w:sectPr w:rsidR="006D3535" w:rsidRPr="006D3535" w:rsidSect="006D35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C8"/>
    <w:rsid w:val="004A61E1"/>
    <w:rsid w:val="006D3535"/>
    <w:rsid w:val="007B71C8"/>
    <w:rsid w:val="009B6BE8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BBE6"/>
  <w15:chartTrackingRefBased/>
  <w15:docId w15:val="{C5C12EA5-7FB2-4C09-9030-574F50C5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B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2023-11-10T08:00:00Z</dcterms:created>
  <dcterms:modified xsi:type="dcterms:W3CDTF">2023-11-16T11:48:00Z</dcterms:modified>
</cp:coreProperties>
</file>