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D91" w:rsidRDefault="006F30CC">
      <w:pPr>
        <w:spacing w:line="240" w:lineRule="exact"/>
        <w:jc w:val="center"/>
        <w:rPr>
          <w:rFonts w:ascii="Times New Roman" w:hAnsi="Times New Roman" w:cs="Times New Roman"/>
          <w:b/>
          <w:iCs/>
          <w:sz w:val="24"/>
          <w:szCs w:val="24"/>
          <w:lang w:eastAsia="zh-CN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нормативных правовых 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 xml:space="preserve">актов Российской Федерации, нормативных правовых актов Ставропольского края и муниципальных нормативных правовых актов </w:t>
      </w:r>
      <w:proofErr w:type="spellStart"/>
      <w:r w:rsidR="001F79C2">
        <w:rPr>
          <w:rFonts w:ascii="Times New Roman" w:eastAsia="Calibri" w:hAnsi="Times New Roman" w:cs="Times New Roman"/>
          <w:b/>
          <w:sz w:val="24"/>
          <w:szCs w:val="24"/>
        </w:rPr>
        <w:t>Грачевского</w:t>
      </w:r>
      <w:proofErr w:type="spellEnd"/>
      <w:r w:rsidR="001F79C2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округа Ставропольского края регулирующих предоставление муниципальной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услуги </w:t>
      </w:r>
      <w:r>
        <w:rPr>
          <w:rFonts w:ascii="Times New Roman" w:eastAsia="Courier New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Согласование местоположения границ земельных участков, образованных из земель или земельных участков,</w:t>
      </w:r>
      <w:r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находящихся в муниципальной собственности или государственная собственность на которые не разграничена,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или смежных с ними</w:t>
      </w:r>
      <w:r>
        <w:rPr>
          <w:rFonts w:ascii="Times New Roman" w:hAnsi="Times New Roman" w:cs="Times New Roman"/>
          <w:b/>
          <w:iCs/>
          <w:sz w:val="24"/>
          <w:szCs w:val="24"/>
          <w:lang w:eastAsia="zh-CN"/>
        </w:rPr>
        <w:t>»</w:t>
      </w:r>
      <w:proofErr w:type="gramEnd"/>
    </w:p>
    <w:p w:rsidR="00692D91" w:rsidRDefault="00692D91">
      <w:pPr>
        <w:widowControl w:val="0"/>
        <w:spacing w:after="0"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692D91">
        <w:trPr>
          <w:trHeight w:val="272"/>
        </w:trPr>
        <w:tc>
          <w:tcPr>
            <w:tcW w:w="8755" w:type="dxa"/>
            <w:tcBorders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НПА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точник публикации</w:t>
            </w:r>
          </w:p>
        </w:tc>
      </w:tr>
    </w:tbl>
    <w:p w:rsidR="00692D91" w:rsidRDefault="00692D91">
      <w:pPr>
        <w:spacing w:after="0" w:line="20" w:lineRule="exact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  <w:gridCol w:w="6521"/>
      </w:tblGrid>
      <w:tr w:rsidR="00692D91">
        <w:trPr>
          <w:trHeight w:val="146"/>
          <w:tblHeader/>
        </w:trPr>
        <w:tc>
          <w:tcPr>
            <w:tcW w:w="8755" w:type="dxa"/>
          </w:tcPr>
          <w:p w:rsidR="00692D91" w:rsidRDefault="006F30CC">
            <w:pPr>
              <w:widowControl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692D91" w:rsidRDefault="006F30CC">
            <w:pPr>
              <w:widowControl w:val="0"/>
              <w:spacing w:after="0" w:line="240" w:lineRule="exac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92D9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«Собрание законодательства РФ», 04.08.2014, № 31, ст. 4398</w:t>
            </w:r>
          </w:p>
          <w:p w:rsidR="001F79C2" w:rsidRDefault="001F79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D91">
        <w:trPr>
          <w:trHeight w:val="883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Гражданский кодекс Российской Федерации (часть первая)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«Собрание законодательства Российской Федерации»,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05.12.1994, 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32, ст. 3301,</w:t>
            </w:r>
          </w:p>
          <w:p w:rsidR="00692D91" w:rsidRDefault="006F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газета», 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238-239, 08.12.1994</w:t>
            </w:r>
          </w:p>
          <w:p w:rsidR="001F79C2" w:rsidRDefault="001F79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D91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Гражданский кодекс Российской Федерации (часть вторая)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«Собрание законодательства РФ», 29.01.1996, 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5, ст. 410,</w:t>
            </w:r>
          </w:p>
          <w:p w:rsidR="00692D91" w:rsidRDefault="006F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«Российская газета», 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23, 06.02.1996, 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24, 07.02.1996, 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 xml:space="preserve">     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25, 08.02.1996, 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>№ 27, 10.02.1996</w:t>
            </w:r>
          </w:p>
          <w:p w:rsidR="001F79C2" w:rsidRDefault="001F79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D91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Земельный кодекс Российской Федерации от 25.10.2001 №</w:t>
            </w:r>
            <w:r w:rsidR="001F79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136-ФЗ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«Собрание законодательства РФ», 29.10.2001, №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44, ст.4147, «Парламентская газета», №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204-205, 30.10.2001, «Российская газета», №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211-212, 30.10.2001</w:t>
            </w:r>
          </w:p>
          <w:p w:rsidR="001F79C2" w:rsidRDefault="001F79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D91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закон от 25.10.2001 №137-ФЗ «О введении в действие Земельного кодекса Российской Федерации»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«Собрание законодательства РФ», 29.10.2001, №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44, ст.4148, «Парламентская газета», №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204-205, 30.10.2001, «Российская газета», №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211-212, 30.10.2001</w:t>
            </w:r>
          </w:p>
        </w:tc>
      </w:tr>
      <w:tr w:rsidR="00692D91">
        <w:trPr>
          <w:trHeight w:val="839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альный закон от 13.07.2015 №</w:t>
            </w:r>
            <w:r w:rsidR="001F79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218-ФЗ «О государственной регистрации недвижимости»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Официальный интернет-портал правовой информации http://www.pravo.gov.ru, 14.07.2015, «Российская газета», №</w:t>
            </w:r>
            <w:r w:rsidR="001F79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156, 17.07.2015, «Собрание законодательства РФ», 20.07.2015, №29 (час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I), ст.4344</w:t>
            </w:r>
          </w:p>
        </w:tc>
      </w:tr>
      <w:tr w:rsidR="00692D91">
        <w:trPr>
          <w:trHeight w:val="390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Федеральным законом от 27.07.2006 № 152-ФЗ «О персональных данных»</w:t>
            </w:r>
          </w:p>
          <w:p w:rsidR="001F79C2" w:rsidRDefault="001F79C2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газета, 29.07.2006, № 165</w:t>
            </w:r>
          </w:p>
        </w:tc>
      </w:tr>
      <w:tr w:rsidR="00692D91">
        <w:trPr>
          <w:trHeight w:val="563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Федеральный </w:t>
            </w:r>
            <w:hyperlink r:id="rId8" w:tooltip="consultantplus://offline/ref=AAF2E50F4A21E2829DF7A0E96738EFA7CB6545687E95FC5535628BB6588956D102907A21D56F8931DEs3G" w:history="1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 06.10.2003 № 131-ФЗ «Об общих принципах организации местного самоуправления в Российской Федерации»</w:t>
            </w:r>
          </w:p>
          <w:p w:rsidR="001F79C2" w:rsidRDefault="001F79C2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F79C2" w:rsidRDefault="001F79C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«Собрание законодательства РФ», 06.10.2003, № 40, ст. 3822</w:t>
            </w:r>
          </w:p>
        </w:tc>
      </w:tr>
      <w:tr w:rsidR="00692D9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Федеральный закон от 06.04.2011 № 63-ФЗ «Об электронной подписи»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«Российская газета» от 08.04.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2011 № 75, «Собрание законодательства Российской Федерации» от 11.04.2011 № 15 ст. 2036, «Парламентская газета» от 08.04.2011 № 17</w:t>
            </w:r>
          </w:p>
          <w:p w:rsidR="001F79C2" w:rsidRDefault="001F79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D9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tooltip="http://docs.cntd.ru/document/901978846" w:history="1">
              <w:r>
                <w:rPr>
                  <w:rFonts w:ascii="Times New Roman" w:eastAsia="Calibri" w:hAnsi="Times New Roman" w:cs="Times New Roman"/>
                  <w:spacing w:val="2"/>
                  <w:sz w:val="24"/>
                  <w:szCs w:val="24"/>
                  <w:shd w:val="clear" w:color="auto" w:fill="FFFFFF"/>
                </w:rPr>
                <w:t>Федеральный закон от 02.05.2006 № 59-ФЗ «О порядке рассмотрения обращений граждан Российской Федерации»</w:t>
              </w:r>
            </w:hyperlink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«Собрание законодательства Российской Федерации», 08,05.2006, №19, ст. 2060, «Российская газета», №95, 05.05.2006, «Парламентская газета», № 70-71, 11.0</w:t>
            </w: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5.2006</w:t>
            </w:r>
          </w:p>
          <w:p w:rsidR="001F79C2" w:rsidRDefault="001F79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D9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Федеральным </w:t>
            </w:r>
            <w:hyperlink r:id="rId10" w:tooltip="consultantplus://offline/ref=52054930EF070B98F986641BE83BBBFE2536D66877EC91E8BD7F822A67JCaBL" w:history="1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законом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27.07.2006 № 152-Ф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 «О персональных данных»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«Российская газета», № 165, 29.07.2006, «Собрание законодательства РФ», 31.07.2006, № 31 (1 ч.), ст. 3451,</w:t>
            </w:r>
          </w:p>
          <w:p w:rsidR="00692D91" w:rsidRDefault="006F30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«Парламентская газета», № 126-127, 03.08.2006</w:t>
            </w:r>
          </w:p>
          <w:p w:rsidR="001F79C2" w:rsidRDefault="001F79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D9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Федеральный закон от 27.07.2010 № 210-ФЗ «Об организации представления госуд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арственных и муниципальных услуг»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«Собрание законодательства Российской Федерации», 02.08.2010, №31, ст. 4179, «Российская газета», №168, 30.07.2010</w:t>
            </w:r>
          </w:p>
          <w:p w:rsidR="001F79C2" w:rsidRDefault="001F79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D9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Постановление Правительства Российской Федерации от 07.06.2011 № 553 «О порядке оформления и представления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заявлений и иных документов, необходимых для предоставления государственных и (или) муниципальных услуг, в форме электронных документов»</w:t>
            </w:r>
          </w:p>
          <w:p w:rsidR="001F79C2" w:rsidRDefault="001F79C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«Собрание законодательства Российской Федерации», 18.07.2011, №29, ст. 4479</w:t>
            </w:r>
          </w:p>
        </w:tc>
      </w:tr>
      <w:tr w:rsidR="00692D9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Постановление Правительства Российской Фе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дерации от 25.06. 2012 № 634 «О видах электронной подписи, использование которых допускается при обращении за получением государственных и муниципальных услуг»</w:t>
            </w:r>
          </w:p>
          <w:p w:rsidR="001F79C2" w:rsidRDefault="001F79C2">
            <w:pPr>
              <w:widowControl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«Собрание законодательства Российской Федерации», 02.07.2012, № 27, ст. 3744, «Российская газета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», № 148, 02.07.2012</w:t>
            </w:r>
          </w:p>
        </w:tc>
      </w:tr>
      <w:tr w:rsidR="00692D9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Приказ Минэкономразвития России от 27.11.2014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762 «Об утверждении требований к подготов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на кадастровом плане территории, подготовка которой осуществляется в форме документа на бумажном носителе»</w:t>
            </w:r>
          </w:p>
          <w:p w:rsidR="001F79C2" w:rsidRDefault="001F79C2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1F79C2" w:rsidRDefault="001F79C2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правовой информации http://www.pravo.gov.ru, 18.02.2015</w:t>
            </w:r>
          </w:p>
        </w:tc>
      </w:tr>
      <w:tr w:rsidR="00692D9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 xml:space="preserve">Приказ Минэкономразвития России от 14.01.2015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 «О порядке взимания и размерах платы за возможность подготовки схемы расположения земельного участка или земельных участк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ов на кадастровом плане территории в форме электронного документа с использованием официального сайта федерального органа исполнительной власти, уполномоченного в области государственного кадастрового учета недвижимого имущества и ведения государственного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кадастра недвижимости в информационно-телекоммуникационной сети «Интернет»</w:t>
            </w:r>
            <w:proofErr w:type="gramEnd"/>
          </w:p>
          <w:p w:rsidR="001F79C2" w:rsidRDefault="001F79C2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правовой информации http://www.pravo.gov.ru, 16.02.2015</w:t>
            </w:r>
          </w:p>
        </w:tc>
      </w:tr>
      <w:tr w:rsidR="00692D9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1F79C2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1F79C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Приказ </w:t>
            </w:r>
            <w:proofErr w:type="spellStart"/>
            <w:r w:rsidRPr="001F79C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Росреестра</w:t>
            </w:r>
            <w:proofErr w:type="spellEnd"/>
            <w:r w:rsidRPr="001F79C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от 02.09.2020 № </w:t>
            </w:r>
            <w:proofErr w:type="gramStart"/>
            <w:r w:rsidRPr="001F79C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П</w:t>
            </w:r>
            <w:proofErr w:type="gramEnd"/>
            <w:r w:rsidRPr="001F79C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/0321  «Об утверждении перечня документов, подтверждающих право заявителя на приобретение земельного участка без проведения торгов» (Зарегистрировано в Минюсте России 01.10.2020 № 60174)</w:t>
            </w:r>
          </w:p>
          <w:p w:rsidR="001F79C2" w:rsidRDefault="001F79C2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1F79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1F79C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правовой информации http://www.pravo.gov.ru, 02.10.2020</w:t>
            </w:r>
          </w:p>
        </w:tc>
      </w:tr>
      <w:tr w:rsidR="00692D9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Приказ Минэкономразвития России от 14.01.2015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7 «Об утверждении порядка и способов подачи 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земельного участка, находящегося в государственной или муниципальной собственно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 находящихся в муниципальной собственности или государственная собственност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ь на которые не разграничена,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формату»</w:t>
            </w:r>
          </w:p>
          <w:p w:rsidR="001F79C2" w:rsidRDefault="001F79C2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ой информации http://www.pravo.gov.ru, 27.02.2015</w:t>
            </w:r>
          </w:p>
        </w:tc>
      </w:tr>
      <w:tr w:rsidR="00692D91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widowControl w:val="0"/>
              <w:spacing w:after="0" w:line="240" w:lineRule="exact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Закон Ставропольского края от 09.04.2015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36-кз «О некоторых вопросах регулирования земельных отношений»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D91" w:rsidRDefault="006F30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Официальный интернет-портал правовой информации Ставропольского края www.pravo.stavregio</w:t>
            </w:r>
            <w:r w:rsidR="001F79C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.ru, 09.04.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2015, «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Ставропольская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правда»,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69, 14.04.2015, Официальный интернет-портал правовой информации http://www.pravo.gov.ru, 15.04.2015</w:t>
            </w:r>
          </w:p>
          <w:p w:rsidR="001F79C2" w:rsidRDefault="001F79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1F79C2" w:rsidRDefault="001F79C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F79C2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C2" w:rsidRDefault="001F79C2" w:rsidP="001F79C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Устав </w:t>
            </w:r>
            <w:proofErr w:type="spellStart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края, принят решением Совета </w:t>
            </w:r>
            <w:proofErr w:type="spellStart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  от 09 ноября 2020 года № 26</w:t>
            </w:r>
          </w:p>
          <w:p w:rsidR="001F79C2" w:rsidRPr="001F79C2" w:rsidRDefault="001F79C2" w:rsidP="001F79C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C2" w:rsidRPr="001F79C2" w:rsidRDefault="001F79C2" w:rsidP="001F79C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портал </w:t>
            </w:r>
            <w:proofErr w:type="spellStart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http://www.adm-grsk.ru.</w:t>
            </w:r>
          </w:p>
        </w:tc>
      </w:tr>
      <w:tr w:rsidR="001F79C2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C2" w:rsidRDefault="001F79C2" w:rsidP="001F79C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от 20.02.2021 № 82 «Об утверждении Порядка разработки и утверждения административных регламентов предоставления муниципальных услуг, Порядка разработки и утверждения административных регламентов осуществления муниципальных контрольных (надзорных)  функций и Порядка </w:t>
            </w:r>
            <w:proofErr w:type="gramStart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>проведения экспертизы проектов административных регламентов предоставления муниципальных услуг</w:t>
            </w:r>
            <w:proofErr w:type="gramEnd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F79C2" w:rsidRPr="001F79C2" w:rsidRDefault="001F79C2" w:rsidP="001F79C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C2" w:rsidRPr="001F79C2" w:rsidRDefault="001F79C2" w:rsidP="001F79C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портал </w:t>
            </w:r>
            <w:proofErr w:type="spellStart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http://www.adm-grsk.ru.</w:t>
            </w:r>
          </w:p>
        </w:tc>
      </w:tr>
      <w:tr w:rsidR="001F79C2">
        <w:trPr>
          <w:trHeight w:val="14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C2" w:rsidRDefault="001F79C2" w:rsidP="001F79C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об Управлении имущественных и земельных отношений администрации </w:t>
            </w:r>
            <w:proofErr w:type="spellStart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края, утвержденное решением Совета </w:t>
            </w:r>
            <w:proofErr w:type="spellStart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от 07 декабря 2020 года № 42</w:t>
            </w:r>
          </w:p>
          <w:p w:rsidR="001F79C2" w:rsidRPr="001F79C2" w:rsidRDefault="001F79C2" w:rsidP="001F79C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9C2" w:rsidRPr="001F79C2" w:rsidRDefault="001F79C2" w:rsidP="001F79C2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портал </w:t>
            </w:r>
            <w:proofErr w:type="spellStart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>Грачевского</w:t>
            </w:r>
            <w:proofErr w:type="spellEnd"/>
            <w:r w:rsidRPr="001F79C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Ставропольского края http://www.adm-grsk.ru.</w:t>
            </w:r>
          </w:p>
        </w:tc>
      </w:tr>
    </w:tbl>
    <w:p w:rsidR="00692D91" w:rsidRDefault="00692D91"/>
    <w:sectPr w:rsidR="00692D9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D91" w:rsidRDefault="006F30CC">
      <w:pPr>
        <w:spacing w:after="0" w:line="240" w:lineRule="auto"/>
      </w:pPr>
      <w:r>
        <w:separator/>
      </w:r>
    </w:p>
  </w:endnote>
  <w:endnote w:type="continuationSeparator" w:id="0">
    <w:p w:rsidR="00692D91" w:rsidRDefault="006F3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D91" w:rsidRDefault="006F30CC">
      <w:pPr>
        <w:spacing w:after="0" w:line="240" w:lineRule="auto"/>
      </w:pPr>
      <w:r>
        <w:separator/>
      </w:r>
    </w:p>
  </w:footnote>
  <w:footnote w:type="continuationSeparator" w:id="0">
    <w:p w:rsidR="00692D91" w:rsidRDefault="006F30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D91"/>
    <w:rsid w:val="001F79C2"/>
    <w:rsid w:val="00692D91"/>
    <w:rsid w:val="006F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F2E50F4A21E2829DF7A0E96738EFA7CB6545687E95FC5535628BB6588956D102907A21D56F8931DEs3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054930EF070B98F986641BE83BBBFE2536D66877EC91E8BD7F822A67JCaB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78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1260</Words>
  <Characters>7183</Characters>
  <Application>Microsoft Office Word</Application>
  <DocSecurity>0</DocSecurity>
  <Lines>59</Lines>
  <Paragraphs>16</Paragraphs>
  <ScaleCrop>false</ScaleCrop>
  <Company/>
  <LinksUpToDate>false</LinksUpToDate>
  <CharactersWithSpaces>8427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Колесникова</dc:creator>
  <cp:keywords/>
  <dc:description/>
  <cp:lastModifiedBy>Марина</cp:lastModifiedBy>
  <cp:revision>7</cp:revision>
  <dcterms:created xsi:type="dcterms:W3CDTF">2021-03-24T13:50:00Z</dcterms:created>
  <dcterms:modified xsi:type="dcterms:W3CDTF">2021-09-15T19:40:00Z</dcterms:modified>
</cp:coreProperties>
</file>