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446" w:rsidRPr="00855404" w:rsidRDefault="00C35446" w:rsidP="00140772">
      <w:pPr>
        <w:tabs>
          <w:tab w:val="left" w:pos="567"/>
          <w:tab w:val="left" w:pos="709"/>
          <w:tab w:val="left" w:pos="851"/>
          <w:tab w:val="left" w:pos="1134"/>
        </w:tabs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5446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 Российской Федерации, нормативных правовых актов Ставропольского края и муниципальных нормативных правовых актов </w:t>
      </w:r>
      <w:proofErr w:type="spellStart"/>
      <w:r w:rsidR="00BA5893">
        <w:rPr>
          <w:rFonts w:ascii="Times New Roman" w:eastAsia="Calibri" w:hAnsi="Times New Roman" w:cs="Times New Roman"/>
          <w:b/>
          <w:sz w:val="24"/>
          <w:szCs w:val="24"/>
        </w:rPr>
        <w:t>Грпчевкого</w:t>
      </w:r>
      <w:proofErr w:type="spellEnd"/>
      <w:r w:rsidR="00BA5893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 w:rsidRPr="00C35446">
        <w:rPr>
          <w:rFonts w:ascii="Times New Roman" w:eastAsia="Calibri" w:hAnsi="Times New Roman" w:cs="Times New Roman"/>
          <w:b/>
          <w:sz w:val="24"/>
          <w:szCs w:val="24"/>
        </w:rPr>
        <w:t xml:space="preserve"> округа Ставропольского края регулирующих предоставление муниципальной </w:t>
      </w:r>
      <w:r w:rsidRPr="00855404">
        <w:rPr>
          <w:rFonts w:ascii="Times New Roman" w:eastAsia="Calibri" w:hAnsi="Times New Roman" w:cs="Times New Roman"/>
          <w:b/>
          <w:sz w:val="24"/>
          <w:szCs w:val="24"/>
        </w:rPr>
        <w:t xml:space="preserve">услуги </w:t>
      </w:r>
      <w:r w:rsidRPr="00855404">
        <w:rPr>
          <w:rFonts w:ascii="Times New Roman" w:hAnsi="Times New Roman" w:cs="Times New Roman"/>
          <w:b/>
          <w:sz w:val="24"/>
          <w:szCs w:val="24"/>
        </w:rPr>
        <w:t>«</w:t>
      </w:r>
      <w:r w:rsidR="00855404" w:rsidRPr="00855404">
        <w:rPr>
          <w:rFonts w:ascii="Times New Roman" w:hAnsi="Times New Roman" w:cs="Times New Roman"/>
          <w:b/>
          <w:sz w:val="24"/>
          <w:szCs w:val="24"/>
          <w:lang w:bidi="ru-RU"/>
        </w:rPr>
        <w:t>Предварительное согласование предоставления земельного участка</w:t>
      </w:r>
      <w:r w:rsidRPr="00855404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21797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  <w:gridCol w:w="6521"/>
      </w:tblGrid>
      <w:tr w:rsidR="00C35446" w:rsidRPr="008045D7" w:rsidTr="001C7194">
        <w:trPr>
          <w:trHeight w:val="272"/>
        </w:trPr>
        <w:tc>
          <w:tcPr>
            <w:tcW w:w="8755" w:type="dxa"/>
            <w:tcBorders>
              <w:right w:val="single" w:sz="4" w:space="0" w:color="auto"/>
            </w:tcBorders>
          </w:tcPr>
          <w:p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публикации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5446" w:rsidRPr="008045D7" w:rsidRDefault="00C35446" w:rsidP="00C35446">
      <w:pPr>
        <w:suppressAutoHyphens/>
        <w:spacing w:after="0" w:line="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C35446" w:rsidRPr="008045D7" w:rsidTr="001C7194">
        <w:trPr>
          <w:trHeight w:val="146"/>
          <w:tblHeader/>
        </w:trPr>
        <w:tc>
          <w:tcPr>
            <w:tcW w:w="8755" w:type="dxa"/>
          </w:tcPr>
          <w:p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C35446" w:rsidRPr="008045D7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Российской Федерации</w:t>
            </w:r>
          </w:p>
          <w:p w:rsidR="00EE5E95" w:rsidRPr="00D87554" w:rsidRDefault="00EE5E95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04.08.2014, № 31, ст. 4398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Российской Федерации (часть первая)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C35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«Собрание законодательства Российской Федерации»,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05.12.1994, N 32, ст. 3301,«Российская газета», N 238-239, 08.12.1994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кодекс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«Собрание законодательства РФ», 29.10.2001, 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44, ст. 4147,</w:t>
            </w:r>
          </w:p>
          <w:p w:rsidR="00C35446" w:rsidRPr="00D87554" w:rsidRDefault="00C35446" w:rsidP="00EE5E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«Парламентская газета», 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204-205, 30.10.2001, «Российская газета»,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211-212, 30.10.2001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Градостроительный кодекс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«Российская газета», N 290, 30.12.2004,</w:t>
            </w:r>
          </w:p>
          <w:p w:rsidR="00C35446" w:rsidRPr="00D87554" w:rsidRDefault="00C35446" w:rsidP="00EE5E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"Собрание законодательства РФ", 03.01.2005, 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1 (часть 1), ст. 16, «Парламентская газета», №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5-6, 14.01.200</w:t>
            </w:r>
            <w:r w:rsidR="006606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5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25.10.2001 №</w:t>
            </w:r>
            <w:r w:rsidR="00EE5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137-ФЗ «О введении в действие Земельного кодекса Российской Федерации»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EE5E95" w:rsidP="00EE5E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35446" w:rsidRPr="00D87554">
              <w:rPr>
                <w:rFonts w:ascii="Times New Roman" w:hAnsi="Times New Roman" w:cs="Times New Roman"/>
                <w:sz w:val="20"/>
                <w:szCs w:val="20"/>
              </w:rPr>
              <w:t>Собрание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35446"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, 29.10.2001,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C35446"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44, ст.4148, «Парламентская газета», №204-205, 30.10.2001, «Российская газета»,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446" w:rsidRPr="00D87554">
              <w:rPr>
                <w:rFonts w:ascii="Times New Roman" w:hAnsi="Times New Roman" w:cs="Times New Roman"/>
                <w:sz w:val="20"/>
                <w:szCs w:val="20"/>
              </w:rPr>
              <w:t>211-212, 30.10.2001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6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13.07.2015 №</w:t>
            </w:r>
            <w:r w:rsidR="00EE5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218-ФЗ «О государственной регистрации введении в действие Земельного кодекса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(Официальный интернет-портал правовой информации http://www.pravo.gov.ru, 14.07.2015, «Российская газета», №</w:t>
            </w:r>
            <w:r w:rsidR="00EE5E9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156, 17.07.2015, «Собрание законодательства РФ», 20.07.2015, №29 (часть I), ст.4344);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7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06.10.2003, № 40, ст. 3822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Федеральный закон от 06.04.2011 № 63-ФЗ «Об электронной подписи»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Default="00C35446" w:rsidP="00660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«Российская газета» от 08.04.2011 № 75, «Собрание законодательства Росси</w:t>
            </w:r>
            <w:r w:rsidR="006606A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йской Федерации» от 11.04.2011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№ 15 ст. 2036, «Парла</w:t>
            </w:r>
            <w:r w:rsidR="006606A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ментская газета» от 08.04.2011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№ 17</w:t>
            </w:r>
          </w:p>
          <w:p w:rsidR="00EE5E95" w:rsidRPr="00D87554" w:rsidRDefault="00EE5E95" w:rsidP="006606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956107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C35446" w:rsidRPr="00D87554">
                <w:rPr>
                  <w:rFonts w:ascii="Times New Roman" w:eastAsia="Calibri" w:hAnsi="Times New Roman" w:cs="Times New Roman"/>
                  <w:spacing w:val="2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Федеральный закон от 02.05.2006 № 59-ФЗ «О порядке рассмотрения обращений граждан Российской Федерации»</w:t>
              </w:r>
            </w:hyperlink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Default="00C35446" w:rsidP="006606A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«Собрание законодательства Российской Федерации», 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8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2006, </w:t>
            </w:r>
            <w:r w:rsidR="00EE5E95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     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№</w:t>
            </w:r>
            <w:r w:rsidR="00EE5E95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19, ст. 2060, «Российская газета», №</w:t>
            </w:r>
            <w:r w:rsidR="00EE5E95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95, 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5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2006, «Парламентская газета», № 70-71, 11</w:t>
            </w:r>
            <w:r w:rsidR="006606A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2006</w:t>
            </w:r>
          </w:p>
          <w:p w:rsidR="00EE5E95" w:rsidRPr="00D87554" w:rsidRDefault="00EE5E95" w:rsidP="006606A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Федеральным </w:t>
            </w:r>
            <w:hyperlink r:id="rId9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законом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27.07.2006 № 152-ФЗ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«Российская газета», № 165, 29.07.2006, «Собрание законодательства РФ», 31.07.2006, № 31 (1 ч.), ст. 3451,</w:t>
            </w:r>
          </w:p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«Парламентская газета», № 126-127, 03.08.2006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Федеральный закон от 27.07.2010 № 210-ФЗ «Об организации представления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Default="00C35446" w:rsidP="001C71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02.08. 2010, №</w:t>
            </w:r>
            <w:r w:rsidR="00EE5E9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31, ст. 4179, «Российская газета», №168, 30.07.2010</w:t>
            </w:r>
          </w:p>
          <w:p w:rsidR="00EE5E95" w:rsidRPr="00D87554" w:rsidRDefault="00EE5E95" w:rsidP="001C71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Default="00C35446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Постановление Правительства Российской Федерации от 07.06.2011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</w:t>
            </w:r>
          </w:p>
          <w:p w:rsidR="00EE5E95" w:rsidRPr="00D87554" w:rsidRDefault="00EE5E95" w:rsidP="001C71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18.07.2011, №</w:t>
            </w:r>
            <w:r w:rsidR="00EE5E9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29, ст. 4479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Default="00C35446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</w:p>
          <w:p w:rsidR="00EE5E95" w:rsidRPr="00D87554" w:rsidRDefault="00EE5E95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02.07.2012, № 27, ст. 3744, «Российская газета», № 148, 02.07. 2012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Default="00C35446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16.05.2011 №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      </w:r>
          </w:p>
          <w:p w:rsidR="00EE5E95" w:rsidRPr="00D87554" w:rsidRDefault="00EE5E95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«Собрание законодательства Российской Федерации», 30.05.2011, №22, ст. 3169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Default="00C35446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25.08.2012 №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утверждения административных регламентов предоставления государственных услуг»</w:t>
            </w:r>
          </w:p>
          <w:p w:rsidR="00EE5E95" w:rsidRPr="00D87554" w:rsidRDefault="00EE5E95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(«Собрание законодательства Российской Федерации», 03.09.2012, №36, ст.4903, «Российская газета», №200, 31.08.2012);</w:t>
            </w:r>
          </w:p>
        </w:tc>
      </w:tr>
      <w:tr w:rsidR="00C35446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Default="00C35446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26.03.2016 №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236 «О требованиях к предоставлению в электронной форме государственных и муниципальных услуг»</w:t>
            </w:r>
          </w:p>
          <w:p w:rsidR="00EE5E95" w:rsidRPr="00D87554" w:rsidRDefault="00EE5E95" w:rsidP="006606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46" w:rsidRPr="00D87554" w:rsidRDefault="00C35446" w:rsidP="001C7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(«Российская газета», №75, 08.04.2016, «Собрание законодательства РФ», 11.04.2016, №15, ст. 2084)</w:t>
            </w:r>
          </w:p>
        </w:tc>
      </w:tr>
      <w:tr w:rsidR="00BA5893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93" w:rsidRDefault="00BA5893" w:rsidP="0088767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от 02.09.2020 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/0321  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Об утверждении перечня документов, подтверждающих право заявителя на приобретение земельног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>о участка без проведения торгов»</w:t>
            </w: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(Зарегистрировано в Минюсте России 01.10.2020 </w:t>
            </w:r>
            <w:r w:rsidR="00EE5E9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60174)</w:t>
            </w:r>
          </w:p>
          <w:p w:rsidR="00EE5E95" w:rsidRPr="00BA5893" w:rsidRDefault="00EE5E95" w:rsidP="0088767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93" w:rsidRPr="00BA5893" w:rsidRDefault="00BA5893" w:rsidP="00482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(Официальный интернет-портал правовой информации http://www.pravo.gov.ru, 02.10.2020)</w:t>
            </w:r>
          </w:p>
        </w:tc>
      </w:tr>
      <w:tr w:rsidR="00BA5893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93" w:rsidRPr="00BA5893" w:rsidRDefault="00BA5893" w:rsidP="0088767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Устав </w:t>
            </w:r>
            <w:proofErr w:type="spell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Ставропольского края, принят решением Совета </w:t>
            </w:r>
            <w:proofErr w:type="spell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Ставропольского края   от 09 ноября 2020 года № 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93" w:rsidRPr="00BA5893" w:rsidRDefault="00BA5893" w:rsidP="00482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портал </w:t>
            </w:r>
            <w:proofErr w:type="spell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Ставропольского края http://www.adm-grsk.ru.</w:t>
            </w:r>
          </w:p>
        </w:tc>
      </w:tr>
      <w:tr w:rsidR="00BA5893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93" w:rsidRPr="00BA5893" w:rsidRDefault="00BA5893" w:rsidP="0088767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Ставропольского края от 20.02.2021 № 82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муниципальных контрольных (надзорных)  функций и Порядка </w:t>
            </w:r>
            <w:proofErr w:type="gram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проведения экспертизы проектов административных регламентов предоставления муниципальных услуг</w:t>
            </w:r>
            <w:proofErr w:type="gramEnd"/>
            <w:r w:rsidR="005B70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93" w:rsidRPr="00BA5893" w:rsidRDefault="00BA5893" w:rsidP="00482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портал </w:t>
            </w:r>
            <w:proofErr w:type="spell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Ставропольского края http://www.adm-grsk.ru.</w:t>
            </w:r>
          </w:p>
        </w:tc>
      </w:tr>
      <w:tr w:rsidR="00BA5893" w:rsidRPr="00D87554" w:rsidTr="001C7194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93" w:rsidRPr="00BA5893" w:rsidRDefault="00BA5893" w:rsidP="0088767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об Управлении имущественных и земельных отношений администрации </w:t>
            </w:r>
            <w:proofErr w:type="spell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Ставропольского края, утвержденное решением Совета </w:t>
            </w:r>
            <w:proofErr w:type="spell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Ставропольского края от 07 декабря 2020 года № 42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93" w:rsidRPr="00BA5893" w:rsidRDefault="00BA5893" w:rsidP="00482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портал </w:t>
            </w:r>
            <w:proofErr w:type="spellStart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Pr="00BA589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Ставропольского края http://www.adm-grsk.ru.</w:t>
            </w:r>
          </w:p>
        </w:tc>
      </w:tr>
    </w:tbl>
    <w:p w:rsidR="00770149" w:rsidRDefault="00770149" w:rsidP="00956107">
      <w:bookmarkStart w:id="0" w:name="_GoBack"/>
      <w:bookmarkEnd w:id="0"/>
    </w:p>
    <w:sectPr w:rsidR="00770149" w:rsidSect="008045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446"/>
    <w:rsid w:val="00140772"/>
    <w:rsid w:val="0020467C"/>
    <w:rsid w:val="004820AE"/>
    <w:rsid w:val="005B704D"/>
    <w:rsid w:val="006606A4"/>
    <w:rsid w:val="00716873"/>
    <w:rsid w:val="00770149"/>
    <w:rsid w:val="00855404"/>
    <w:rsid w:val="00887675"/>
    <w:rsid w:val="00956107"/>
    <w:rsid w:val="00BA5893"/>
    <w:rsid w:val="00BF2797"/>
    <w:rsid w:val="00C35446"/>
    <w:rsid w:val="00EE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4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78846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F2E50F4A21E2829DF7A0E96738EFA7CB6545687E95FC5535628BB6588956D102907A21D56F8931DEs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5C5F579798FBFED2EAA5AD225368CCD265E0C3A9A560C05F022D59F6002A1FBD59E236EA8A82B5l0h8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75C5F579798FBFED2EAA5AD225368CCD265E0C3A9A560C05F022D59F6002A1FBD59E236EA8A82B5l0h8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054930EF070B98F986641BE83BBBFE2536D66877EC91E8BD7F822A67JCa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Марина</cp:lastModifiedBy>
  <cp:revision>12</cp:revision>
  <cp:lastPrinted>2020-11-13T08:18:00Z</cp:lastPrinted>
  <dcterms:created xsi:type="dcterms:W3CDTF">2020-11-13T08:13:00Z</dcterms:created>
  <dcterms:modified xsi:type="dcterms:W3CDTF">2021-07-05T16:49:00Z</dcterms:modified>
</cp:coreProperties>
</file>