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A" w:rsidRPr="005823AA" w:rsidRDefault="00B82E9F" w:rsidP="005823AA">
      <w:pPr>
        <w:widowControl w:val="0"/>
        <w:suppressAutoHyphens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23A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9F41A9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9F41A9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5823AA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 регулирующих предоставление муниципальной услуги </w:t>
      </w:r>
      <w:r w:rsidR="005823AA" w:rsidRPr="005823AA">
        <w:rPr>
          <w:rFonts w:ascii="Times New Roman" w:hAnsi="Times New Roman" w:cs="Times New Roman"/>
          <w:b/>
          <w:iCs/>
          <w:color w:val="000000"/>
          <w:sz w:val="24"/>
          <w:szCs w:val="24"/>
        </w:rPr>
        <w:t>«</w:t>
      </w:r>
      <w:r w:rsidR="005823AA" w:rsidRPr="005823AA">
        <w:rPr>
          <w:rFonts w:ascii="Times New Roman" w:hAnsi="Times New Roman" w:cs="Times New Roman"/>
          <w:b/>
          <w:color w:val="000000"/>
          <w:sz w:val="24"/>
          <w:szCs w:val="24"/>
        </w:rPr>
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="005823AA" w:rsidRPr="005823AA">
        <w:rPr>
          <w:rFonts w:ascii="Times New Roman" w:hAnsi="Times New Roman" w:cs="Times New Roman"/>
          <w:b/>
          <w:iCs/>
          <w:color w:val="000000"/>
          <w:sz w:val="24"/>
          <w:szCs w:val="24"/>
        </w:rPr>
        <w:t>»</w:t>
      </w:r>
    </w:p>
    <w:p w:rsidR="00B82E9F" w:rsidRPr="008045D7" w:rsidRDefault="00B82E9F" w:rsidP="00B82E9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B82E9F" w:rsidRPr="008045D7" w:rsidTr="00B95E5A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</w:tr>
    </w:tbl>
    <w:p w:rsidR="00B82E9F" w:rsidRPr="008045D7" w:rsidRDefault="00B82E9F" w:rsidP="00B82E9F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B82E9F" w:rsidRPr="008045D7" w:rsidTr="00B95E5A">
        <w:trPr>
          <w:trHeight w:val="146"/>
          <w:tblHeader/>
        </w:trPr>
        <w:tc>
          <w:tcPr>
            <w:tcW w:w="8755" w:type="dxa"/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953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8045D7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«Собрание законодательства РФ», 04.08.2014, № 31, ст. 4398</w:t>
            </w:r>
          </w:p>
        </w:tc>
      </w:tr>
      <w:tr w:rsidR="00B82E9F" w:rsidRPr="008045D7" w:rsidTr="00B95E5A">
        <w:trPr>
          <w:trHeight w:val="88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5167E8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5167E8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«Собрание законодательства Российской Федерации»,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05.12.1994,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32, ст. 3301,</w:t>
            </w:r>
          </w:p>
          <w:p w:rsidR="00B82E9F" w:rsidRPr="002B6D85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газета»,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238-239, 08.12.1994</w:t>
            </w:r>
          </w:p>
        </w:tc>
      </w:tr>
      <w:tr w:rsidR="00B82E9F" w:rsidRPr="008045D7" w:rsidTr="00B95E5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5167E8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7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кодекс Российской Федерации (часть вторая)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5167E8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«Собрание законодательства РФ», 29.01.1996,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5, ст. 410,</w:t>
            </w:r>
          </w:p>
          <w:p w:rsidR="00B82E9F" w:rsidRPr="002B6D85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газета»,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23, 06.02.1996,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24, 07.02.1996, 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25, 08.02.1996, </w:t>
            </w:r>
            <w:r w:rsidR="009F4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7E8">
              <w:rPr>
                <w:rFonts w:ascii="Times New Roman" w:hAnsi="Times New Roman" w:cs="Times New Roman"/>
                <w:sz w:val="24"/>
                <w:szCs w:val="24"/>
              </w:rPr>
              <w:t xml:space="preserve"> 27, 10.02.1996.</w:t>
            </w:r>
          </w:p>
        </w:tc>
      </w:tr>
      <w:tr w:rsidR="00B82E9F" w:rsidRPr="008045D7" w:rsidTr="00B95E5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5167E8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кодекс Российской Федерации от 25.10.2001 №</w:t>
            </w:r>
            <w:r w:rsidR="009F4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136-ФЗ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5167E8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«Собрание законодательства РФ», 29.10.2001, №44, ст.4147, «Парламентская газета», №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204-205, 30.10.2001, «Российская газета», №211-212, 30.10.2001</w:t>
            </w:r>
          </w:p>
        </w:tc>
      </w:tr>
      <w:tr w:rsidR="00B82E9F" w:rsidRPr="008045D7" w:rsidTr="00B95E5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Фед</w:t>
            </w:r>
            <w:r w:rsidR="00EF0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еральный закон от 25.10.2001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9F4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137-ФЗ «О введении в действие Земельного кодекса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«Собрание законодательства РФ», 29.10.2001, №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44, ст.4148, «Парламентская газета», №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204-205, 30.10.2001, «Российская газета», №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211-212, 30.10.2001</w:t>
            </w:r>
          </w:p>
        </w:tc>
      </w:tr>
      <w:tr w:rsidR="00B82E9F" w:rsidRPr="008045D7" w:rsidTr="00B95E5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Фед</w:t>
            </w:r>
            <w:r w:rsidR="00EF0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еральный закон от 13.07.2015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9F4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</w:rPr>
              <w:t>218-ФЗ «О государственной регистрации недвижимости»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Официальный интернет-портал правовой информации http://www.pravo.gov.ru, 14.07.2015, «Российская газета», №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156, 17.07.2015, «Собрание законодательства РФ», 20.07.2015, №</w:t>
            </w:r>
            <w:r w:rsidR="00E7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F">
              <w:rPr>
                <w:rFonts w:ascii="Times New Roman" w:hAnsi="Times New Roman" w:cs="Times New Roman"/>
                <w:sz w:val="24"/>
                <w:szCs w:val="24"/>
              </w:rPr>
              <w:t>29 (часть I), ст.4344</w:t>
            </w:r>
          </w:p>
        </w:tc>
      </w:tr>
      <w:tr w:rsidR="00B82E9F" w:rsidRPr="008045D7" w:rsidTr="00B95E5A">
        <w:trPr>
          <w:trHeight w:val="56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9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</w:t>
            </w:r>
            <w:hyperlink r:id="rId5" w:history="1">
              <w:r w:rsidRPr="00013953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</w:t>
              </w:r>
            </w:hyperlink>
            <w:r w:rsidRPr="000139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8045D7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«Собрание законодательства РФ», 06.10.2003, № 40, ст. 3822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E57D40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B82E9F" w:rsidRPr="00013953">
                <w:rPr>
                  <w:rFonts w:ascii="Times New Roman" w:eastAsia="Calibri" w:hAnsi="Times New Roman" w:cs="Times New Roman"/>
                  <w:spacing w:val="2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8045D7" w:rsidRDefault="00B82E9F" w:rsidP="0093703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45D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93703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  <w:r w:rsidRPr="008045D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8</w:t>
            </w:r>
            <w:r w:rsidR="0093703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.05.</w:t>
            </w:r>
            <w:r w:rsidRPr="008045D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2006, №19, ст. 2060, «Российская газета», №95, </w:t>
            </w:r>
            <w:r w:rsidR="0093703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  <w:r w:rsidRPr="008045D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  <w:r w:rsidR="0093703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.05.</w:t>
            </w:r>
            <w:r w:rsidRPr="008045D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2006, «Парламентская газета», № 70-71, 11</w:t>
            </w:r>
            <w:r w:rsidR="0093703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.05.2006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9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Федеральным </w:t>
            </w:r>
            <w:hyperlink r:id="rId7" w:history="1">
              <w:r w:rsidRPr="00013953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 w:rsidRPr="000139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«Российская газета», № 165, 29.07.2006, «Собрание законодательства РФ», 31.07.2006, № 31 (1 ч.), ст. 3451,</w:t>
            </w:r>
          </w:p>
          <w:p w:rsidR="00B82E9F" w:rsidRPr="008045D7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№ 126-127, 03.08.2006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95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8045D7" w:rsidRDefault="00B82E9F" w:rsidP="00B95E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</w:t>
            </w:r>
            <w:r w:rsidR="0093703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оссийской Федерации», 02.08.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2010</w:t>
            </w:r>
            <w:r w:rsidRPr="008045D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№31, ст. 4179, «Росс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ийская газета», №168,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30.07.2010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Приказ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на кадастровом плане территории, подготовка которой осуществляется в форме документа на бумажном носителе»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8045D7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18.02.2015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Приказ Минэкономразвития России от 14.01.2015 №6 «О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информационно-телекоммуникационной сети «Интернет»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16.02.2015</w:t>
            </w:r>
          </w:p>
        </w:tc>
      </w:tr>
      <w:tr w:rsidR="00E7734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от 02.09.2020 №  </w:t>
            </w:r>
            <w:proofErr w:type="gram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/0321  "Об утверждении перечня документов, подтверждающих право заявителя на приобретение земельного участка без проведения торгов" (Зарегистрировано в Минюсте России 01.10.2020 № 60174)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(Официальный интернет-портал правовой информации http://www.pravo.gov.ru, 02.10.2020)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Приказ Минэкономразвития России от 14.01.2015 №</w:t>
            </w:r>
            <w:r w:rsidR="00E7734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</w:t>
            </w:r>
            <w:proofErr w:type="gramEnd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формату»</w:t>
            </w:r>
          </w:p>
          <w:p w:rsidR="00E57D40" w:rsidRDefault="00E57D40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E57D40" w:rsidRPr="00B82E9F" w:rsidRDefault="00E57D40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B82E9F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27.02.2015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013953" w:rsidRDefault="00B82E9F" w:rsidP="00E773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Закон Ставропольского края от 09.04.2015 №</w:t>
            </w:r>
            <w:r w:rsidR="00E7734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36-кз «О некоторых вопросах регулирования земельных отношений»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8045D7" w:rsidRDefault="00B82E9F" w:rsidP="00E7734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Ставропольского края www.pravo.stavregio</w:t>
            </w:r>
            <w:r w:rsidR="009F41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</w:t>
            </w:r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.ru, 09.04.2015, «</w:t>
            </w:r>
            <w:proofErr w:type="gramStart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Ставропольская</w:t>
            </w:r>
            <w:proofErr w:type="gramEnd"/>
            <w:r w:rsidRPr="00B82E9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правда», №69, 14.04.2015, Официальный интернет-портал правовой информации http://www.pravo.gov.ru, 15.04.2015</w:t>
            </w:r>
          </w:p>
        </w:tc>
      </w:tr>
      <w:tr w:rsidR="00E7734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Устав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принят решением Совета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  от 09 ноября 2020 года №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  <w:tr w:rsidR="00E7734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20.02.2021 № 82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(надзорных)  функций и Порядка </w:t>
            </w:r>
            <w:proofErr w:type="gram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  <w:tr w:rsidR="00E7734F" w:rsidRPr="004A51B4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Управлении имущественных и земельных отношений администрации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утвержденное решением Совета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07 декабря 2020 года № 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F" w:rsidRPr="00E7734F" w:rsidRDefault="00E7734F" w:rsidP="00E7734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E77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</w:tbl>
    <w:p w:rsidR="00BA7C05" w:rsidRDefault="00BA7C05"/>
    <w:sectPr w:rsidR="00BA7C05" w:rsidSect="00EF054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9F"/>
    <w:rsid w:val="005823AA"/>
    <w:rsid w:val="00937032"/>
    <w:rsid w:val="009F41A9"/>
    <w:rsid w:val="00B82E9F"/>
    <w:rsid w:val="00BA7C05"/>
    <w:rsid w:val="00E57D40"/>
    <w:rsid w:val="00E7734F"/>
    <w:rsid w:val="00EF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054930EF070B98F986641BE83BBBFE2536D66877EC91E8BD7F822A67JCaB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78846" TargetMode="External"/><Relationship Id="rId5" Type="http://schemas.openxmlformats.org/officeDocument/2006/relationships/hyperlink" Target="consultantplus://offline/ref=AAF2E50F4A21E2829DF7A0E96738EFA7CB6545687E95FC5535628BB6588956D102907A21D56F8931DEs3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Колесникова</dc:creator>
  <cp:keywords/>
  <dc:description/>
  <cp:lastModifiedBy>Марина</cp:lastModifiedBy>
  <cp:revision>7</cp:revision>
  <dcterms:created xsi:type="dcterms:W3CDTF">2021-03-24T13:52:00Z</dcterms:created>
  <dcterms:modified xsi:type="dcterms:W3CDTF">2021-05-20T17:05:00Z</dcterms:modified>
</cp:coreProperties>
</file>