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72382" w14:textId="7947545D" w:rsidR="0022241E" w:rsidRPr="0022241E" w:rsidRDefault="0022241E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    </w:t>
      </w:r>
      <w:r w:rsidRPr="0022241E">
        <w:rPr>
          <w:rFonts w:ascii="Times New Roman" w:eastAsia="Calibri" w:hAnsi="Times New Roman" w:cs="Times New Roman"/>
          <w:color w:val="00000A"/>
          <w:sz w:val="28"/>
        </w:rPr>
        <w:t>УТВЕРЖДЕН</w:t>
      </w:r>
    </w:p>
    <w:p w14:paraId="6E2A0086" w14:textId="77777777" w:rsidR="0022241E" w:rsidRPr="0022241E" w:rsidRDefault="0022241E" w:rsidP="0022241E">
      <w:pPr>
        <w:spacing w:line="240" w:lineRule="exact"/>
        <w:ind w:hanging="567"/>
        <w:contextualSpacing/>
        <w:jc w:val="right"/>
        <w:rPr>
          <w:rFonts w:ascii="Times New Roman" w:eastAsia="Calibri" w:hAnsi="Times New Roman" w:cs="Times New Roman"/>
          <w:color w:val="00000A"/>
          <w:sz w:val="28"/>
        </w:rPr>
      </w:pPr>
      <w:r w:rsidRPr="0022241E">
        <w:rPr>
          <w:rFonts w:ascii="Times New Roman" w:eastAsia="Calibri" w:hAnsi="Times New Roman" w:cs="Times New Roman"/>
          <w:color w:val="00000A"/>
          <w:sz w:val="28"/>
        </w:rPr>
        <w:t>постановлением администрации</w:t>
      </w:r>
    </w:p>
    <w:p w14:paraId="5C630DC3" w14:textId="77777777" w:rsidR="0022241E" w:rsidRPr="0022241E" w:rsidRDefault="0022241E" w:rsidP="0022241E">
      <w:pPr>
        <w:tabs>
          <w:tab w:val="left" w:pos="5475"/>
          <w:tab w:val="right" w:pos="9357"/>
        </w:tabs>
        <w:spacing w:line="240" w:lineRule="exact"/>
        <w:ind w:left="567" w:hanging="1134"/>
        <w:contextualSpacing/>
        <w:rPr>
          <w:rFonts w:ascii="Times New Roman" w:eastAsia="Calibri" w:hAnsi="Times New Roman" w:cs="Times New Roman"/>
          <w:color w:val="00000A"/>
          <w:sz w:val="28"/>
        </w:rPr>
      </w:pPr>
      <w:r w:rsidRPr="0022241E">
        <w:rPr>
          <w:rFonts w:ascii="Times New Roman" w:eastAsia="Calibri" w:hAnsi="Times New Roman" w:cs="Times New Roman"/>
          <w:color w:val="00000A"/>
          <w:sz w:val="28"/>
        </w:rPr>
        <w:tab/>
      </w:r>
      <w:r w:rsidRPr="0022241E">
        <w:rPr>
          <w:rFonts w:ascii="Times New Roman" w:eastAsia="Calibri" w:hAnsi="Times New Roman" w:cs="Times New Roman"/>
          <w:color w:val="00000A"/>
          <w:sz w:val="28"/>
        </w:rPr>
        <w:tab/>
        <w:t xml:space="preserve">Грачевского муниципального </w:t>
      </w:r>
    </w:p>
    <w:p w14:paraId="5F13E00F" w14:textId="407C72DD" w:rsidR="0022241E" w:rsidRDefault="0022241E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 w:rsidRPr="0022241E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   округа Ставропольского кря</w:t>
      </w:r>
    </w:p>
    <w:p w14:paraId="014F6487" w14:textId="5DD03328" w:rsidR="0022241E" w:rsidRDefault="0022241E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</w:p>
    <w:p w14:paraId="17477481" w14:textId="2B4D382E" w:rsidR="0022241E" w:rsidRDefault="0022241E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</w:p>
    <w:p w14:paraId="4C7102D8" w14:textId="4ED3C2F3" w:rsidR="0022241E" w:rsidRDefault="0022241E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</w:p>
    <w:p w14:paraId="2CEAC8FC" w14:textId="462D23D1" w:rsidR="006D5468" w:rsidRDefault="006D5468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</w:p>
    <w:p w14:paraId="4CC3F293" w14:textId="77777777" w:rsidR="006D5468" w:rsidRDefault="006D5468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</w:p>
    <w:p w14:paraId="22219157" w14:textId="77777777" w:rsidR="0022241E" w:rsidRPr="0022241E" w:rsidRDefault="0022241E" w:rsidP="0022241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</w:p>
    <w:p w14:paraId="7AAFED07" w14:textId="099D30C5" w:rsidR="00A66942" w:rsidRPr="00A66942" w:rsidRDefault="00A66942" w:rsidP="00A66942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АДМИНИСТРАТИВНЫЙ РЕГЛАМЕНТ</w:t>
      </w:r>
    </w:p>
    <w:p w14:paraId="4A2515EF" w14:textId="6E64A525" w:rsidR="00A66942" w:rsidRPr="00A66942" w:rsidRDefault="00A66942" w:rsidP="00A66942">
      <w:pPr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«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»</w:t>
      </w:r>
    </w:p>
    <w:p w14:paraId="0BC75D5A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7A54EBE8" w14:textId="77777777" w:rsidR="00A66942" w:rsidRDefault="00A66942" w:rsidP="008A76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1. </w:t>
      </w:r>
      <w:r w:rsidR="00CA070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Общие положения</w:t>
      </w:r>
      <w:r w:rsidR="008A76B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14:paraId="26EB158C" w14:textId="77777777" w:rsidR="008A76BA" w:rsidRPr="00A66942" w:rsidRDefault="008A76BA" w:rsidP="008A76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23A675DA" w14:textId="7346D245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1.1.</w:t>
      </w:r>
      <w:r w:rsidR="002224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Предмет регулирования административного регламента.</w:t>
      </w:r>
    </w:p>
    <w:p w14:paraId="4403E571" w14:textId="15216A81" w:rsidR="00A66942" w:rsidRPr="00A66942" w:rsidRDefault="00A66942" w:rsidP="00A66942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административный регламент </w:t>
      </w:r>
      <w:r w:rsidRPr="00A669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Pr="00A669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административный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14:paraId="6485F132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Административный регламент устанавливает стандарт и порядок, сроки и последовательность административных процедур (действий) </w:t>
      </w:r>
      <w:r w:rsidR="00715199" w:rsidRPr="00AA415E">
        <w:rPr>
          <w:rFonts w:ascii="Times New Roman" w:eastAsia="Times New Roman" w:hAnsi="Times New Roman" w:cs="Times New Roman"/>
          <w:color w:val="00000A"/>
          <w:sz w:val="28"/>
          <w:szCs w:val="28"/>
        </w:rPr>
        <w:t>непосредственное предоставление осуществляется отделом градостроительства и жилищно-коммунального хозяйства администрации</w:t>
      </w:r>
      <w:r w:rsidR="00715199" w:rsidRPr="00486C37">
        <w:rPr>
          <w:rFonts w:eastAsia="Times New Roman"/>
          <w:color w:val="00000A"/>
        </w:rPr>
        <w:t xml:space="preserve"> </w:t>
      </w:r>
      <w:r w:rsidR="00715199">
        <w:rPr>
          <w:rFonts w:ascii="Times New Roman" w:eastAsia="Times New Roman" w:hAnsi="Times New Roman" w:cs="Times New Roman"/>
          <w:color w:val="00000A"/>
          <w:sz w:val="28"/>
        </w:rPr>
        <w:t>Грачевского муниципального округа Ставропольского края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(далее – отдел) в процессе предоставления муниципальной услуги в соответствии с требованиями Федерального закона от 27 июля 2010г. № 210-ФЗ </w:t>
      </w:r>
      <w:r w:rsidR="00CA07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</w:t>
      </w:r>
      <w:proofErr w:type="gramStart"/>
      <w:r w:rsidR="00CA070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«</w:t>
      </w:r>
      <w:proofErr w:type="gram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Об организации предоставления государственных и муниципальных услуг» (далее - Федеральный закон «Об организации предоставления государственных и муниципальных услуг»).</w:t>
      </w:r>
    </w:p>
    <w:p w14:paraId="01830082" w14:textId="26206365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1.2.</w:t>
      </w:r>
      <w:r w:rsidR="002224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Круг заявителей.</w:t>
      </w:r>
    </w:p>
    <w:p w14:paraId="19B71993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Заявителями являются физические лица – граждане Российской Федерации, получившие государственный сертификат на материнский (семейный) капитал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направившие часть средств материнского (семейного) капитала на строительство или реконструкцию объекта индивидуального жилищного строительства на территории </w:t>
      </w:r>
      <w:bookmarkStart w:id="0" w:name="_Hlk63171540"/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Грачевского муниципального</w:t>
      </w:r>
      <w:bookmarkEnd w:id="0"/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(далее – заявитель). </w:t>
      </w:r>
    </w:p>
    <w:p w14:paraId="205CE589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заявителя с запросом о предоставлении муниципальной услуги может обратиться представитель заявителя (далее также именуемый заявитель), который в случае личного обращения предъявляет документ, удостоверяющий его личность, представляет (прилагает к заявлению)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14:paraId="26DE828A" w14:textId="6C5BBE28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>1.3.</w:t>
      </w:r>
      <w:r w:rsidR="002224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>Требования к порядку информирования о предоставлении муниципальной услуги.</w:t>
      </w:r>
    </w:p>
    <w:p w14:paraId="4142A816" w14:textId="77777777" w:rsid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Грачевского муниципального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 информационно-телекоммуникационной сети «Интернет», а также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</w:t>
      </w:r>
      <w:r w:rsidR="00CA070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5371BD0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информации заявителем по вопросам предоставления муниципальной </w:t>
      </w:r>
      <w:proofErr w:type="gramStart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 которые</w:t>
      </w:r>
      <w:proofErr w:type="gramEnd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необходимыми и обязательными для предоставления муниципальной услуги,  а также сведений о ходе предоставления муниципальной услуги осуществляется посредством:</w:t>
      </w:r>
    </w:p>
    <w:p w14:paraId="1E32C532" w14:textId="77777777" w:rsidR="00A66942" w:rsidRDefault="00A66942" w:rsidP="00A66942">
      <w:pPr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личного обращения заявителя в </w:t>
      </w:r>
      <w:r w:rsidR="00CA070E">
        <w:rPr>
          <w:rFonts w:ascii="Times New Roman" w:eastAsia="Times New Roman" w:hAnsi="Times New Roman" w:cs="Times New Roman"/>
          <w:color w:val="000000"/>
          <w:sz w:val="28"/>
        </w:rPr>
        <w:t>отдел градостроительства и жилищно-коммунального хозяйства администрации Грачевского муниципального округа С</w:t>
      </w:r>
      <w:r w:rsidR="008A76BA">
        <w:rPr>
          <w:rFonts w:ascii="Times New Roman" w:eastAsia="Times New Roman" w:hAnsi="Times New Roman" w:cs="Times New Roman"/>
          <w:color w:val="000000"/>
          <w:sz w:val="28"/>
        </w:rPr>
        <w:t>тавропольского края (далее отдел)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Грачевского района Ставропольского края (далее - МФЦ);</w:t>
      </w:r>
    </w:p>
    <w:p w14:paraId="1CC3BF58" w14:textId="77777777" w:rsidR="00A66942" w:rsidRPr="00A66942" w:rsidRDefault="00CA070E" w:rsidP="00A6694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исьменного обращения заявителя путем направления почтовых отправлений: </w:t>
      </w:r>
    </w:p>
    <w:p w14:paraId="1C9064F1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A76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администрации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Грачевского муниципального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(далее – администрация) по адресу: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356250 Ставропольский край, Грачевский район, с. Грачевка, ул. Ставропольская, 42.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6A7D4073" w14:textId="75BA18DF" w:rsidR="00CC7480" w:rsidRDefault="00A66942" w:rsidP="00CC7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по телефонам:</w:t>
      </w:r>
      <w:r w:rsidR="0015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CA070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тдел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администрации: 8-(86540)-4-04-</w:t>
      </w:r>
      <w:proofErr w:type="gramStart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06;</w:t>
      </w:r>
      <w:r w:rsidR="002224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</w:t>
      </w:r>
      <w:proofErr w:type="gramEnd"/>
      <w:r w:rsidR="002224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</w:t>
      </w:r>
      <w:r w:rsidR="0015228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CA070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4-00-48</w:t>
      </w:r>
      <w:r w:rsidR="0015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8-(865-40)-4-13-34.</w:t>
      </w:r>
    </w:p>
    <w:p w14:paraId="621E5FE1" w14:textId="77777777" w:rsidR="00CC7480" w:rsidRPr="00CC7480" w:rsidRDefault="00CC7480" w:rsidP="00CC7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обращения в форме электронного документа с использованием:</w:t>
      </w:r>
    </w:p>
    <w:p w14:paraId="42512E5A" w14:textId="77777777" w:rsidR="00CC7480" w:rsidRPr="00724C1B" w:rsidRDefault="00CC7480" w:rsidP="00CC7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электронной почты администрации: 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gr</w:t>
      </w:r>
      <w:r w:rsidRPr="00724C1B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724C1B">
        <w:rPr>
          <w:rFonts w:ascii="Times New Roman" w:eastAsia="Times New Roman" w:hAnsi="Times New Roman" w:cs="Times New Roman"/>
          <w:sz w:val="28"/>
          <w:szCs w:val="28"/>
          <w:u w:val="single"/>
        </w:rPr>
        <w:t>;</w:t>
      </w:r>
    </w:p>
    <w:p w14:paraId="3F6C16F3" w14:textId="69BEA96D" w:rsidR="00152288" w:rsidRDefault="00152288" w:rsidP="0015228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="00CC7480" w:rsidRPr="0061768C">
        <w:rPr>
          <w:rFonts w:ascii="Times New Roman" w:eastAsia="Times New Roman" w:hAnsi="Times New Roman" w:cs="Times New Roman"/>
          <w:sz w:val="28"/>
          <w:szCs w:val="28"/>
        </w:rPr>
        <w:t xml:space="preserve">лектронная почта </w:t>
      </w:r>
      <w:r w:rsidR="00782512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CC7480" w:rsidRPr="006176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8" w:history="1">
        <w:r w:rsidR="00CC7480" w:rsidRPr="006176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</w:rPr>
          <w:t>mfcgmr26@mail.ru</w:t>
        </w:r>
      </w:hyperlink>
      <w:r w:rsidR="0022241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</w:rPr>
        <w:t xml:space="preserve">.  </w:t>
      </w:r>
    </w:p>
    <w:p w14:paraId="30B94377" w14:textId="77777777" w:rsidR="00CC7480" w:rsidRPr="00152288" w:rsidRDefault="00CC7480" w:rsidP="0015228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</w:rPr>
        <w:t xml:space="preserve">Доступ к информации о сроках и порядке предоставления муниципальной услуги, размещенной </w:t>
      </w:r>
      <w:r w:rsidR="00782512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 xml:space="preserve">официальном сайте администрации </w:t>
      </w:r>
      <w:r w:rsidRPr="00BC459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C459D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официальном сайте МФЦ http:umfc26.ru, </w:t>
      </w:r>
      <w:r>
        <w:rPr>
          <w:rFonts w:ascii="Times New Roman" w:eastAsia="Times New Roman" w:hAnsi="Times New Roman" w:cs="Times New Roman"/>
          <w:color w:val="000000"/>
          <w:sz w:val="28"/>
        </w:rPr>
        <w:t>осуществляется без выполнения заявителем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E5E083E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1.3.2. </w:t>
      </w:r>
      <w:r w:rsidR="00CC7480">
        <w:rPr>
          <w:rFonts w:ascii="Times New Roman" w:hAnsi="Times New Roman" w:cs="Times New Roman"/>
          <w:sz w:val="28"/>
          <w:szCs w:val="28"/>
        </w:rPr>
        <w:t>П</w:t>
      </w:r>
      <w:r w:rsidR="00CC7480" w:rsidRPr="00772109">
        <w:rPr>
          <w:rFonts w:ascii="Times New Roman" w:hAnsi="Times New Roman" w:cs="Times New Roman"/>
          <w:sz w:val="28"/>
          <w:szCs w:val="28"/>
        </w:rPr>
        <w:t>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6F0E77" w14:textId="77777777" w:rsidR="00CC7480" w:rsidRDefault="00CC7480" w:rsidP="00CC7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На официальном сайте администрации, в МФЦ, в государственной информационной системе Ставропольского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края  «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>Региональный реестр государственных услуг (функций)» (далее -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278A99D6" w14:textId="77777777" w:rsidR="00CC7480" w:rsidRDefault="00CC7480" w:rsidP="00CC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место нахождения, график работы отдела</w:t>
      </w:r>
      <w:r w:rsidRPr="004A65DF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0B3C7FD6" w14:textId="77777777" w:rsidR="00CC7480" w:rsidRDefault="00CC7480" w:rsidP="00CC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справочные телефоны отдела</w:t>
      </w:r>
      <w:r w:rsidRPr="004A65DF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администрации, МФЦ, иных организаций, участвующих в предоставлении муниципальной услуги, в том числе номер телефона - информатора;</w:t>
      </w:r>
    </w:p>
    <w:p w14:paraId="2B00E718" w14:textId="77777777" w:rsidR="00CC7480" w:rsidRDefault="00CC7480" w:rsidP="00CC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адреса официального сайта, а также электронной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 xml:space="preserve"> почты и (или) 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5CAE5FF4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 в здании </w:t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доступных для ознакомления местах размещается и поддерживается в актуальном состоянии следующая информация:</w:t>
      </w:r>
    </w:p>
    <w:p w14:paraId="28A4047C" w14:textId="77777777" w:rsidR="00A66942" w:rsidRPr="00A66942" w:rsidRDefault="00CC7480" w:rsidP="00CC7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звлечения из законодательных и иных нормативных правовых актов Российской Федерации, в том числе муниципальных правовых актов, содержащих </w:t>
      </w:r>
      <w:proofErr w:type="gramStart"/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</w:t>
      </w:r>
      <w:proofErr w:type="gramEnd"/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регулирующие деятельность по предоставлению муниципальной услуги;</w:t>
      </w:r>
    </w:p>
    <w:p w14:paraId="374CD1A7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 в виде блок-схемы предоставления муниципальной услуги, представленной в приложении 5 к административному регламенту;</w:t>
      </w:r>
    </w:p>
    <w:p w14:paraId="1913CDE2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административного регламента;</w:t>
      </w:r>
    </w:p>
    <w:p w14:paraId="27CE2541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отдела, почтовый адрес, номера телефонов, адреса интернет-сайта и электронной почты, по которым заявители могут получать необходимую информацию и документы;</w:t>
      </w:r>
    </w:p>
    <w:p w14:paraId="2A77F366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должностных лицах, ответственных за предоставление муниципальной услуги;</w:t>
      </w:r>
    </w:p>
    <w:p w14:paraId="56C16027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лицах, имеющих право на предоставление муниципальной услуги;</w:t>
      </w:r>
    </w:p>
    <w:p w14:paraId="539298AD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сроке предоставления муниципальной услуги;</w:t>
      </w:r>
    </w:p>
    <w:p w14:paraId="39F7FCE4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перечне документов, необходимых для предоставления муниципальной услуги;</w:t>
      </w:r>
    </w:p>
    <w:p w14:paraId="79AD7AB6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обжалования действий (бездействия) и решений, осуществляемых и принимаемых в ходе предоставления муниципальной услуги;</w:t>
      </w:r>
    </w:p>
    <w:p w14:paraId="0F4987B0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бланки, образцы заполнения</w:t>
      </w:r>
      <w:r w:rsidR="00A66942" w:rsidRP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E73040" w14:textId="77777777" w:rsidR="00A66942" w:rsidRPr="00A66942" w:rsidRDefault="00C47D30" w:rsidP="00CC7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предоставлении муниципальной услуги.</w:t>
      </w:r>
    </w:p>
    <w:p w14:paraId="4A32BB66" w14:textId="77777777" w:rsidR="00A66942" w:rsidRPr="00A66942" w:rsidRDefault="00A66942" w:rsidP="00A66942">
      <w:pPr>
        <w:spacing w:after="0" w:line="240" w:lineRule="auto"/>
        <w:ind w:firstLine="7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 заявителей</w:t>
      </w:r>
      <w:proofErr w:type="gramEnd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представления муниципальной услуги, в том числе о ходе её представления осуществляется специалистами отдела</w:t>
      </w:r>
      <w:r w:rsidR="00CC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следующих формах (по выбору заявителя):</w:t>
      </w:r>
    </w:p>
    <w:p w14:paraId="174C2215" w14:textId="77777777" w:rsidR="00A66942" w:rsidRPr="00A66942" w:rsidRDefault="00A66942" w:rsidP="00CC7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 (при личном обращении заявителя и / или по телефону);</w:t>
      </w:r>
    </w:p>
    <w:p w14:paraId="5EC433ED" w14:textId="77777777" w:rsidR="00A66942" w:rsidRPr="00A66942" w:rsidRDefault="00A66942" w:rsidP="00CC7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 (при письменном обращении заявителя по почте, электронной почте);</w:t>
      </w:r>
    </w:p>
    <w:p w14:paraId="2809030F" w14:textId="77777777" w:rsidR="00A66942" w:rsidRPr="00A66942" w:rsidRDefault="00A66942" w:rsidP="00CC7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информационных (мультимедийных) материалов в информационно – телекоммуникационной сети «Интернет» на сайте администрации;</w:t>
      </w:r>
    </w:p>
    <w:p w14:paraId="7CC728DE" w14:textId="77777777" w:rsidR="00A66942" w:rsidRPr="00A66942" w:rsidRDefault="008A76BA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7F77C55B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Место нахождения и графики работы отдела аппарата,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30DB25E0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Юридический адрес </w:t>
      </w:r>
      <w:r w:rsidR="00CC748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отдела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администрации: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356250 Ставропольский край, Грачевский район, с. Грачевка, ул. Ставропольская, 42.</w:t>
      </w:r>
    </w:p>
    <w:p w14:paraId="6248D8EA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 </w:t>
      </w:r>
      <w:r w:rsidR="007C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администрации:</w:t>
      </w:r>
    </w:p>
    <w:p w14:paraId="1FB68158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пятница, с 08.00 до </w:t>
      </w:r>
      <w:r w:rsidR="007C7C8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7C8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78CDBDE" w14:textId="77777777" w:rsidR="00A66942" w:rsidRPr="00A66942" w:rsidRDefault="00A66942" w:rsidP="00A669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перерыв: с 12.00 до 13.00;</w:t>
      </w:r>
    </w:p>
    <w:p w14:paraId="31DBB7C1" w14:textId="77777777" w:rsidR="00A66942" w:rsidRPr="00A66942" w:rsidRDefault="00A66942" w:rsidP="00A669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выходной: суббота, воскресенье.</w:t>
      </w:r>
    </w:p>
    <w:p w14:paraId="5525345D" w14:textId="77777777" w:rsidR="00A66942" w:rsidRPr="00A66942" w:rsidRDefault="00A66942" w:rsidP="00A66942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eastAsia="TimesNewRoman" w:hAnsi="TimesNewRoman" w:cs="TimesNewRoman"/>
          <w:color w:val="000000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 МФЦ: </w:t>
      </w:r>
      <w:r w:rsidRPr="00A66942">
        <w:rPr>
          <w:rFonts w:ascii="TimesNewRoman" w:eastAsia="TimesNewRoman" w:hAnsi="TimesNewRoman" w:cs="TimesNewRoman"/>
          <w:color w:val="000000"/>
          <w:sz w:val="28"/>
          <w:szCs w:val="28"/>
        </w:rPr>
        <w:t>356250, Ставропольский край, Грачевский район, с. Грачевка, ул. Ставропольская,40</w:t>
      </w:r>
    </w:p>
    <w:p w14:paraId="0F56B80B" w14:textId="471A89E0" w:rsidR="009469B9" w:rsidRDefault="009469B9" w:rsidP="00946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График работы: </w:t>
      </w:r>
      <w:proofErr w:type="gramStart"/>
      <w:r>
        <w:rPr>
          <w:rFonts w:ascii="Times New Roman" w:eastAsia="Times New Roman" w:hAnsi="Times New Roman" w:cs="Times New Roman"/>
          <w:sz w:val="28"/>
        </w:rPr>
        <w:t>вторник  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8-00 до 20-00, среда- пятница: с 8-00 до </w:t>
      </w:r>
      <w:r w:rsidR="0022241E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16-00,</w:t>
      </w:r>
      <w:r w:rsidR="0022241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суббота с 8-00 до 16-00;</w:t>
      </w:r>
    </w:p>
    <w:p w14:paraId="0CDF32D3" w14:textId="77777777" w:rsidR="009469B9" w:rsidRDefault="009469B9" w:rsidP="00946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выходной день: понедельник, воскресенье.</w:t>
      </w:r>
    </w:p>
    <w:p w14:paraId="69AD7E4C" w14:textId="77777777" w:rsidR="00A66942" w:rsidRPr="00A66942" w:rsidRDefault="00A66942" w:rsidP="00A669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Информация о месте нахождения, графике работы МФЦ, размещена в информационно – телекоммуникационной сети «Интернет.</w:t>
      </w:r>
    </w:p>
    <w:p w14:paraId="3FD32BE9" w14:textId="77777777" w:rsidR="00A66942" w:rsidRPr="00A66942" w:rsidRDefault="00A66942" w:rsidP="00A66942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1.3.4. Справочные телефоны отдела </w:t>
      </w:r>
      <w:r w:rsidR="006B643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услугу, иных организаций, участвующих в предоставлении муниципальной услуги.</w:t>
      </w:r>
    </w:p>
    <w:p w14:paraId="23485E9E" w14:textId="77777777" w:rsidR="00A66942" w:rsidRPr="00A66942" w:rsidRDefault="006B6433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A66942"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66942" w:rsidRPr="00A669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8(86540) 4-04-06;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4-00-48;</w:t>
      </w:r>
    </w:p>
    <w:p w14:paraId="2A628620" w14:textId="77777777" w:rsidR="00A66942" w:rsidRPr="00A66942" w:rsidRDefault="00A66942" w:rsidP="00A6694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МФЦ: 8-800-200-40-10 (телефон горячей линии</w:t>
      </w:r>
      <w:r w:rsidRPr="00A669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</w:t>
      </w:r>
      <w:r w:rsidRPr="00A669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8(86540) 4-13-34;   </w:t>
      </w:r>
    </w:p>
    <w:p w14:paraId="20C05258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Росреестр: 8 (800) 100-34-34(единый справочный телефон по Российской Федерации), телефон для справок 8 (8652) 26-62-83;</w:t>
      </w:r>
    </w:p>
    <w:p w14:paraId="0D23AFD8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1.3.5. Адреса официального сайта, а также электронной </w:t>
      </w:r>
      <w:proofErr w:type="gramStart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почты  и</w:t>
      </w:r>
      <w:proofErr w:type="gramEnd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формы обратной связи отдела </w:t>
      </w:r>
      <w:r w:rsidR="005070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структурного подразделения,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предоставляющего муниципальную услугу, в информационно-телекоммуникационной сети «Интернет»:       </w:t>
      </w:r>
    </w:p>
    <w:p w14:paraId="2D1DBBF3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 официального</w:t>
      </w:r>
      <w:proofErr w:type="gramEnd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администрации (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www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adm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-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grsk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ru</w:t>
      </w:r>
      <w:proofErr w:type="spellEnd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14:paraId="68C021E1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администрации (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adm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-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gr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mr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@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yandex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ru</w:t>
      </w:r>
      <w:proofErr w:type="spellEnd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DE0B551" w14:textId="668E7DF5" w:rsidR="00A66942" w:rsidRDefault="00A66942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</w:t>
      </w:r>
      <w:r w:rsidRPr="00C4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(</w:t>
      </w:r>
      <w:hyperlink r:id="rId9" w:history="1">
        <w:r w:rsidR="0022241E" w:rsidRPr="005531F7">
          <w:rPr>
            <w:rStyle w:val="af2"/>
            <w:rFonts w:ascii="Times New Roman" w:eastAsia="Calibri" w:hAnsi="Times New Roman" w:cs="Times New Roman"/>
            <w:sz w:val="28"/>
            <w:szCs w:val="28"/>
          </w:rPr>
          <w:t>omh_grach@mail.ru</w:t>
        </w:r>
      </w:hyperlink>
      <w:r w:rsidRPr="00C47D3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02AA707" w14:textId="77777777" w:rsidR="0022241E" w:rsidRPr="00A66942" w:rsidRDefault="0022241E" w:rsidP="00A6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079C8D" w14:textId="56B11649" w:rsidR="00290298" w:rsidRPr="00A66942" w:rsidRDefault="00315959" w:rsidP="002224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959">
        <w:rPr>
          <w:rFonts w:ascii="Times New Roman" w:eastAsia="Times New Roman" w:hAnsi="Times New Roman" w:cs="Times New Roman"/>
          <w:bCs/>
          <w:color w:val="00000A"/>
          <w:sz w:val="28"/>
        </w:rPr>
        <w:t>2. Стандарт предоставления муниципальной услуги</w:t>
      </w:r>
      <w:r w:rsidR="008A76BA">
        <w:rPr>
          <w:rFonts w:ascii="Times New Roman" w:eastAsia="Times New Roman" w:hAnsi="Times New Roman" w:cs="Times New Roman"/>
          <w:bCs/>
          <w:color w:val="00000A"/>
          <w:sz w:val="28"/>
        </w:rPr>
        <w:t>.</w:t>
      </w:r>
    </w:p>
    <w:p w14:paraId="480D9D52" w14:textId="62B0D339" w:rsidR="00A66942" w:rsidRPr="00A66942" w:rsidRDefault="007057FC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2.1.</w:t>
      </w:r>
      <w:r w:rsidR="002224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именование муниципальной услуги -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«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="008A76B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14:paraId="4D59334C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2.2. Наименование отдела </w:t>
      </w:r>
      <w:r w:rsidR="00315959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</w:t>
      </w: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или структурного подразделения, предоставляющего муниципальную услугу, а также наименование всех иных организаций, участвующих в предоставлении муниципальной услуги, обращение в которые необходимо для предоставления муниципальной услуги </w:t>
      </w:r>
    </w:p>
    <w:p w14:paraId="7211C2A6" w14:textId="77777777" w:rsidR="005070B4" w:rsidRDefault="005070B4" w:rsidP="005070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Муниципальная услуга предоставляется администрацией, непосредственно - отделом градостроительства и жилищно-коммунального хозяйства администрации Грачевского муниципального округа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.   </w:t>
      </w:r>
    </w:p>
    <w:p w14:paraId="2E65448E" w14:textId="77777777" w:rsidR="007B6196" w:rsidRDefault="00A66942" w:rsidP="00A669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>При предоставлении муниципальной услуги отдел осуществляет взаимодействие с</w:t>
      </w:r>
      <w:r w:rsidR="007B6196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7E03C4F0" w14:textId="77777777" w:rsidR="00A66942" w:rsidRDefault="00A66942" w:rsidP="00A669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>Росреестром</w:t>
      </w:r>
      <w:r w:rsidR="007B6196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1A724B8" w14:textId="77777777" w:rsidR="007B6196" w:rsidRPr="00A66942" w:rsidRDefault="00290298" w:rsidP="0029029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ab/>
      </w:r>
      <w:r w:rsidR="007B6196" w:rsidRPr="007B619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Территориальными управлениями администрации Грачевского муниципального округа.</w:t>
      </w:r>
    </w:p>
    <w:p w14:paraId="343898A9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7A4561EF" w14:textId="77777777" w:rsidR="00A66942" w:rsidRPr="00A66942" w:rsidRDefault="00020E23" w:rsidP="00315959">
      <w:pPr>
        <w:keepNext/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требованиями </w:t>
      </w:r>
      <w:hyperlink r:id="rId10">
        <w:r>
          <w:rPr>
            <w:rFonts w:ascii="Times New Roman" w:eastAsia="Times New Roman" w:hAnsi="Times New Roman" w:cs="Times New Roman"/>
            <w:sz w:val="28"/>
          </w:rPr>
          <w:t>пункта 3 части 1 статьи 7</w:t>
        </w:r>
      </w:hyperlink>
      <w:r>
        <w:rPr>
          <w:rFonts w:ascii="Times New Roman" w:eastAsia="Times New Roman" w:hAnsi="Times New Roman" w:cs="Times New Roman"/>
          <w:sz w:val="28"/>
        </w:rPr>
        <w:t xml:space="preserve"> Федерального закона  от 27 июля 2010 года № 210-ФЗ «Об организации предоставления государственных и муниципальных услуг»</w:t>
      </w:r>
      <w:r w:rsidR="00A66942"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66942"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52CB0629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2.3. Описание результатов предоставления муниципальной услуги.</w:t>
      </w:r>
    </w:p>
    <w:p w14:paraId="51B821F1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14:paraId="1FFB0C98" w14:textId="77777777" w:rsidR="00A66942" w:rsidRPr="00A66942" w:rsidRDefault="00A66942" w:rsidP="00A66942">
      <w:pPr>
        <w:widowControl w:val="0"/>
        <w:tabs>
          <w:tab w:val="left" w:pos="704"/>
        </w:tabs>
        <w:suppressAutoHyphens/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ar-SA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ar-SA"/>
        </w:rPr>
        <w:t xml:space="preserve">1)  выдача (направление)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</w:t>
      </w: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ar-SA"/>
        </w:rPr>
        <w:lastRenderedPageBreak/>
        <w:t>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– акт освидетельствования);</w:t>
      </w:r>
    </w:p>
    <w:p w14:paraId="7D1EE839" w14:textId="77777777" w:rsidR="00A66942" w:rsidRPr="00A66942" w:rsidRDefault="00A66942" w:rsidP="00A66942">
      <w:pPr>
        <w:widowControl w:val="0"/>
        <w:tabs>
          <w:tab w:val="left" w:pos="704"/>
        </w:tabs>
        <w:suppressAutoHyphens/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ar-SA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ar-SA"/>
        </w:rPr>
        <w:t>2) выдача (направление) уведомления об отказе в выдаче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- уведомление об отказе в выдаче акта освидетельствования).</w:t>
      </w:r>
    </w:p>
    <w:p w14:paraId="25BFDE13" w14:textId="77777777" w:rsidR="00A66942" w:rsidRPr="00A66942" w:rsidRDefault="00A66942" w:rsidP="00A669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нормативно - 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14:paraId="4CB7530C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 составляет 10 рабочих дней со дня подачи заявления и документов, необходимых для предоставления муниципальной услуги, указанных в пункте 2.6.1 административного регламента.</w:t>
      </w:r>
    </w:p>
    <w:p w14:paraId="2FF9CC86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Срок ожидания гражданина в очереди при подаче заявления и при получения результата предоставления муниципальной услуги не должен превышать 15 минут.</w:t>
      </w:r>
    </w:p>
    <w:p w14:paraId="1D28105E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Срок выдачи (направления) результата муниципальной услуги производится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 день прин</w:t>
      </w:r>
      <w:r w:rsidR="00AA2470">
        <w:rPr>
          <w:rFonts w:ascii="Times New Roman" w:eastAsia="Calibri" w:hAnsi="Times New Roman" w:cs="Times New Roman"/>
          <w:color w:val="00000A"/>
          <w:sz w:val="28"/>
          <w:szCs w:val="28"/>
        </w:rPr>
        <w:t>ятия решения о предоставлении (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об отказе в предоставлении) муниципальной услуги.</w:t>
      </w:r>
    </w:p>
    <w:p w14:paraId="250897E7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Приостановление предоставления муниципальной услуги законодательством не предусмотрено.</w:t>
      </w:r>
    </w:p>
    <w:p w14:paraId="55B843C5" w14:textId="77777777" w:rsidR="00A66942" w:rsidRPr="00A66942" w:rsidRDefault="00A66942" w:rsidP="00A6694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2.5. </w:t>
      </w:r>
      <w:r w:rsidR="00AA2470">
        <w:rPr>
          <w:rFonts w:ascii="Times New Roman" w:eastAsia="Times New Roman" w:hAnsi="Times New Roman" w:cs="Times New Roman"/>
          <w:color w:val="00000A"/>
          <w:sz w:val="28"/>
        </w:rPr>
        <w:t>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90CC804" w14:textId="77777777" w:rsidR="00AA2470" w:rsidRDefault="00AA2470" w:rsidP="00AA24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772109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</w:t>
      </w:r>
      <w:r w:rsidRPr="00772109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официального опубликования) (далее - перечень нормативных правовых актов, регулирующих предоставление муниципальной услуги), подлежит обязательному размещению на официальном сайте </w:t>
      </w:r>
      <w:r w:rsidRPr="00290298">
        <w:rPr>
          <w:rFonts w:ascii="Times New Roman" w:hAnsi="Times New Roman" w:cs="Times New Roman"/>
          <w:sz w:val="28"/>
          <w:szCs w:val="28"/>
        </w:rPr>
        <w:t>администрации</w:t>
      </w:r>
      <w:r w:rsidR="00290298">
        <w:rPr>
          <w:rFonts w:ascii="Times New Roman" w:hAnsi="Times New Roman" w:cs="Times New Roman"/>
          <w:sz w:val="28"/>
          <w:szCs w:val="28"/>
        </w:rPr>
        <w:t xml:space="preserve"> </w:t>
      </w:r>
      <w:r w:rsidRPr="00290298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11" w:history="1">
        <w:r w:rsidRPr="00290298">
          <w:rPr>
            <w:rStyle w:val="af2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290298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90298">
          <w:rPr>
            <w:rStyle w:val="af2"/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proofErr w:type="spellEnd"/>
        <w:r w:rsidRPr="00290298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Pr="00290298">
          <w:rPr>
            <w:rStyle w:val="af2"/>
            <w:rFonts w:ascii="Times New Roman" w:hAnsi="Times New Roman" w:cs="Times New Roman"/>
            <w:color w:val="auto"/>
            <w:sz w:val="28"/>
            <w:szCs w:val="28"/>
            <w:lang w:val="en-US"/>
          </w:rPr>
          <w:t>grsk</w:t>
        </w:r>
        <w:proofErr w:type="spellEnd"/>
        <w:r w:rsidRPr="00290298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90298">
          <w:rPr>
            <w:rStyle w:val="af2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90298">
        <w:rPr>
          <w:rStyle w:val="af2"/>
          <w:rFonts w:ascii="Times New Roman" w:hAnsi="Times New Roman" w:cs="Times New Roman"/>
          <w:color w:val="auto"/>
          <w:sz w:val="28"/>
          <w:szCs w:val="28"/>
        </w:rPr>
        <w:t>)</w:t>
      </w:r>
      <w:r w:rsidRPr="00290298">
        <w:rPr>
          <w:rFonts w:ascii="Times New Roman" w:hAnsi="Times New Roman" w:cs="Times New Roman"/>
          <w:sz w:val="28"/>
          <w:szCs w:val="28"/>
        </w:rPr>
        <w:t xml:space="preserve"> в</w:t>
      </w:r>
      <w:r w:rsidRPr="00772109">
        <w:rPr>
          <w:rFonts w:ascii="Times New Roman" w:hAnsi="Times New Roman" w:cs="Times New Roman"/>
          <w:sz w:val="28"/>
          <w:szCs w:val="28"/>
        </w:rPr>
        <w:t xml:space="preserve">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1A620710" w14:textId="77777777" w:rsidR="00A66942" w:rsidRPr="00A66942" w:rsidRDefault="00A66942" w:rsidP="00AA24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2.6. </w:t>
      </w:r>
      <w:r w:rsidR="00AA2470" w:rsidRPr="00AA2470">
        <w:rPr>
          <w:rFonts w:ascii="Times New Roman" w:eastAsia="Calibri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</w:t>
      </w:r>
    </w:p>
    <w:p w14:paraId="3DB5C0D6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2.6.1. В целях получения муниципальной услуги заявителем подается заявление о выдаче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– заявление) по форме, согласно приложению 1 к административному регламенту.</w:t>
      </w:r>
    </w:p>
    <w:p w14:paraId="00B3AB49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 заявлению прилагаются следующие документы: </w:t>
      </w:r>
    </w:p>
    <w:p w14:paraId="07BEC552" w14:textId="77777777" w:rsidR="007A7D41" w:rsidRDefault="00A66942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1) документ, удостоверяющий личность заявителя или представителя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(предоставляется только один из документов:  </w:t>
      </w:r>
    </w:p>
    <w:p w14:paraId="3CA49E4D" w14:textId="77777777" w:rsidR="007A7D41" w:rsidRDefault="007A7D41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паспорт гражданина Российской Федерации;  </w:t>
      </w:r>
    </w:p>
    <w:p w14:paraId="1259C834" w14:textId="77777777" w:rsidR="007A7D41" w:rsidRDefault="007A7D41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временное удостоверение личности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гражданина Российской Федерации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; </w:t>
      </w:r>
    </w:p>
    <w:p w14:paraId="196234FB" w14:textId="77777777" w:rsidR="007A7D41" w:rsidRDefault="007A7D41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удостоверение личности (военный билет) военнослужащего Российской Федерации;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гражданина; </w:t>
      </w:r>
    </w:p>
    <w:p w14:paraId="67973C9A" w14:textId="77777777" w:rsidR="007A7D41" w:rsidRPr="00290298" w:rsidRDefault="007A7D41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A"/>
          <w:sz w:val="28"/>
        </w:rPr>
        <w:t>удостоверение беженца</w:t>
      </w:r>
      <w:r>
        <w:rPr>
          <w:rFonts w:ascii="Times New Roman" w:eastAsia="Times New Roman" w:hAnsi="Times New Roman" w:cs="Times New Roman"/>
          <w:color w:val="00000A"/>
          <w:sz w:val="20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(предоставляется для удостоверения личности лиц (не граждан Российской Федерации), признанных беженцами); свидетельство о рассмотрении ходатайства о признании беженцем на территории Российской Федерации по существу (предоставляется для удостоверения личности лиц, ходатайствующих о признании беженцем на территории Российской Федерации); </w:t>
      </w:r>
    </w:p>
    <w:p w14:paraId="2FFCBB5C" w14:textId="77777777" w:rsidR="007A7D41" w:rsidRDefault="007A7D41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A"/>
          <w:sz w:val="28"/>
        </w:rPr>
        <w:t>вид на жительство в Российской Федерации (предоставляется для удостоверения личности лиц без гражданства, если они постоянно проживают на территории Российской Федерации);</w:t>
      </w:r>
    </w:p>
    <w:p w14:paraId="0DAC82FB" w14:textId="77777777" w:rsidR="007A7D41" w:rsidRDefault="007A7D41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свидетельство о предоставлении временного убежища на территории Российской Федерации (предоставляется для удостоверения личности лица, получившего временное убежище на территории Российской Федерации); </w:t>
      </w:r>
    </w:p>
    <w:p w14:paraId="2E298065" w14:textId="77777777" w:rsidR="00A66942" w:rsidRPr="00A66942" w:rsidRDefault="007A7D41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A"/>
          <w:sz w:val="28"/>
        </w:rPr>
        <w:t>разрешение на временное проживание (предоставляется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личность);</w:t>
      </w:r>
    </w:p>
    <w:p w14:paraId="092F78CA" w14:textId="77777777" w:rsidR="00D21C64" w:rsidRDefault="00290298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2)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</w:rPr>
        <w:t>документ, подтверждающий право полномочия представителя</w:t>
      </w:r>
      <w:r w:rsidR="00D21C64">
        <w:rPr>
          <w:rFonts w:ascii="Times New Roman" w:eastAsia="Times New Roman" w:hAnsi="Times New Roman" w:cs="Times New Roman"/>
          <w:color w:val="00000A"/>
          <w:sz w:val="28"/>
          <w:szCs w:val="28"/>
        </w:rPr>
        <w:t>: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</w:p>
    <w:p w14:paraId="7D39858A" w14:textId="77777777" w:rsidR="00D21C64" w:rsidRDefault="00D21C64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- доверенность (представляется при обращении представителя заявителя юридического лица (за исключением лиц, обладающих правом действовать без доверенности); </w:t>
      </w:r>
    </w:p>
    <w:p w14:paraId="22C50D20" w14:textId="77777777" w:rsidR="00D21C64" w:rsidRDefault="00D21C64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-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 (представляется при обращении лица, обладающего правом действовать от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имени  заявителя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без доверенности); </w:t>
      </w:r>
    </w:p>
    <w:p w14:paraId="7C954031" w14:textId="77777777" w:rsidR="00D21C64" w:rsidRDefault="00D21C64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- свидетельство о рождении (представляется при обращении родителей несовершеннолетних детей); акт органа опеки и попечительства о назначении опекуна (представляется при обращении опекуна заявителя); </w:t>
      </w:r>
    </w:p>
    <w:p w14:paraId="04CC8127" w14:textId="77777777" w:rsidR="00D21C64" w:rsidRDefault="00D21C64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- акт органа опеки и попечительства о назначении попечителя (представляется при обращении попечителя заявителя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14:paraId="348377A1" w14:textId="77777777" w:rsidR="00D21C64" w:rsidRDefault="00D21C64" w:rsidP="00D21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329139C0" w14:textId="77777777" w:rsidR="00D21C64" w:rsidRDefault="00D21C64" w:rsidP="00D21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Документы, представленные заявителем, должны быть напечатаны (написаны) четко и разборчиво, не должны иметь подчисток, приписок, наличия зачеркнутых слов и иных неоговоренных исправлений, за исключением исправлений, скрепленных печатью и заверенных подписью уполномоченного лица, не должен быть исполнен карандашом. Документы не должны иметь серьезных повреждений, наличие которых не позволяет однозначно истолковать их содержание.</w:t>
      </w:r>
    </w:p>
    <w:p w14:paraId="08614190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bidi="en-US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bidi="en-US"/>
        </w:rPr>
        <w:t>Исполнители муниципальной услуги не вправе требовать от заявителя предоставления документов и информации, которые не содержатся в подпункте 2.6.1. административного регламента.</w:t>
      </w:r>
    </w:p>
    <w:p w14:paraId="161CD761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bidi="en-US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bidi="en-US"/>
        </w:rPr>
        <w:t>2.6.2. Способ получения документов, подаваемых заявителем, в том числе в электронной форме:</w:t>
      </w:r>
    </w:p>
    <w:p w14:paraId="6B7F6234" w14:textId="77777777" w:rsidR="00D21C64" w:rsidRDefault="00D21C64" w:rsidP="00D21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Форму заявления заявитель может получить:</w:t>
      </w:r>
    </w:p>
    <w:p w14:paraId="10E7470D" w14:textId="77777777" w:rsidR="00D21C64" w:rsidRDefault="00D21C64" w:rsidP="00D21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непосредственно в отделе администрации по адресу: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139D6F67" w14:textId="77777777" w:rsidR="00D21C64" w:rsidRPr="007057FC" w:rsidRDefault="00D21C64" w:rsidP="00D21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МФЦ,  и</w:t>
      </w:r>
      <w:r>
        <w:rPr>
          <w:rFonts w:ascii="Times New Roman" w:eastAsia="Times New Roman" w:hAnsi="Times New Roman" w:cs="Times New Roman"/>
          <w:color w:val="000000"/>
          <w:sz w:val="28"/>
        </w:rPr>
        <w:t>нформация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</w:t>
      </w:r>
      <w:r>
        <w:rPr>
          <w:rFonts w:ascii="Times New Roman" w:eastAsia="Times New Roman" w:hAnsi="Times New Roman" w:cs="Times New Roman"/>
          <w:sz w:val="28"/>
        </w:rPr>
        <w:t xml:space="preserve">Ставропольского края </w:t>
      </w:r>
      <w:r w:rsidRPr="008D613C">
        <w:rPr>
          <w:rFonts w:ascii="Times New Roman" w:eastAsia="Times New Roman" w:hAnsi="Times New Roman" w:cs="Times New Roman"/>
          <w:sz w:val="28"/>
          <w:u w:val="single"/>
        </w:rPr>
        <w:t>(</w:t>
      </w:r>
      <w:r w:rsidRPr="007057FC">
        <w:rPr>
          <w:rFonts w:ascii="Times New Roman" w:eastAsia="Times New Roman" w:hAnsi="Times New Roman" w:cs="Times New Roman"/>
          <w:sz w:val="28"/>
          <w:lang w:val="en-GB"/>
        </w:rPr>
        <w:t>www</w:t>
      </w:r>
      <w:r w:rsidRPr="007057FC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7057FC">
        <w:rPr>
          <w:rFonts w:ascii="Times New Roman" w:eastAsia="Times New Roman" w:hAnsi="Times New Roman" w:cs="Times New Roman"/>
          <w:sz w:val="28"/>
          <w:lang w:val="en-GB"/>
        </w:rPr>
        <w:t>stavinvest</w:t>
      </w:r>
      <w:proofErr w:type="spellEnd"/>
      <w:r w:rsidRPr="007057FC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7057FC">
        <w:rPr>
          <w:rFonts w:ascii="Times New Roman" w:eastAsia="Times New Roman" w:hAnsi="Times New Roman" w:cs="Times New Roman"/>
          <w:sz w:val="28"/>
          <w:lang w:val="en-GB"/>
        </w:rPr>
        <w:t>ru</w:t>
      </w:r>
      <w:proofErr w:type="spellEnd"/>
      <w:r w:rsidRPr="007057FC">
        <w:rPr>
          <w:rFonts w:ascii="Times New Roman" w:eastAsia="Times New Roman" w:hAnsi="Times New Roman" w:cs="Times New Roman"/>
          <w:sz w:val="28"/>
        </w:rPr>
        <w:t>).</w:t>
      </w:r>
    </w:p>
    <w:p w14:paraId="19C7864E" w14:textId="77777777" w:rsidR="00D21C64" w:rsidRDefault="00D21C64" w:rsidP="00D21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информационно-телекоммуникационной сети «Интернет» на официальном сайте администрации (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);</w:t>
      </w:r>
    </w:p>
    <w:p w14:paraId="1678278B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bidi="en-US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bidi="en-US"/>
        </w:rPr>
        <w:t>Заявитель имеет право представить документы:</w:t>
      </w:r>
    </w:p>
    <w:p w14:paraId="1A91C4BC" w14:textId="77777777" w:rsidR="00A66942" w:rsidRPr="00A66942" w:rsidRDefault="00A66942" w:rsidP="00A66942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Mangal" w:hAnsi="Times New Roman" w:cs="Times New Roman"/>
          <w:kern w:val="3"/>
          <w:sz w:val="28"/>
          <w:szCs w:val="28"/>
          <w:lang w:eastAsia="zh-CN" w:bidi="en-US"/>
        </w:rPr>
      </w:pPr>
      <w:r w:rsidRPr="00A66942">
        <w:rPr>
          <w:rFonts w:ascii="Times New Roman" w:eastAsia="Mangal" w:hAnsi="Times New Roman" w:cs="Times New Roman"/>
          <w:kern w:val="3"/>
          <w:sz w:val="28"/>
          <w:szCs w:val="28"/>
          <w:lang w:eastAsia="zh-CN" w:bidi="en-US"/>
        </w:rPr>
        <w:t xml:space="preserve">лично в </w:t>
      </w:r>
      <w:r w:rsidR="00D21C64">
        <w:rPr>
          <w:rFonts w:ascii="Times New Roman" w:eastAsia="Mangal" w:hAnsi="Times New Roman" w:cs="Times New Roman"/>
          <w:kern w:val="3"/>
          <w:sz w:val="28"/>
          <w:szCs w:val="28"/>
          <w:lang w:eastAsia="zh-CN" w:bidi="en-US"/>
        </w:rPr>
        <w:t>отдел администрации</w:t>
      </w:r>
      <w:r w:rsidRPr="00A66942">
        <w:rPr>
          <w:rFonts w:ascii="Times New Roman" w:eastAsia="Mangal" w:hAnsi="Times New Roman" w:cs="Times New Roman"/>
          <w:kern w:val="3"/>
          <w:sz w:val="28"/>
          <w:szCs w:val="28"/>
          <w:lang w:eastAsia="zh-CN" w:bidi="en-US"/>
        </w:rPr>
        <w:t xml:space="preserve"> по адресу: </w:t>
      </w:r>
      <w:r w:rsidRPr="00A66942">
        <w:rPr>
          <w:rFonts w:ascii="Times New Roman" w:eastAsia="Mangal" w:hAnsi="Times New Roman" w:cs="Times New Roman"/>
          <w:kern w:val="3"/>
          <w:sz w:val="28"/>
          <w:szCs w:val="28"/>
          <w:lang w:eastAsia="zh-CN" w:bidi="hi-IN"/>
        </w:rPr>
        <w:t>356250 Ставропольский край, Грачевский район, с. Грачевка, ул. Ставропольская, 42</w:t>
      </w:r>
      <w:r w:rsidRPr="00A6694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zh-CN" w:bidi="hi-IN"/>
        </w:rPr>
        <w:t>;</w:t>
      </w:r>
    </w:p>
    <w:p w14:paraId="65350D7A" w14:textId="77777777" w:rsidR="00A66942" w:rsidRPr="00A66942" w:rsidRDefault="00A66942" w:rsidP="00A66942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Mangal" w:hAnsi="Times New Roman" w:cs="Times New Roman"/>
          <w:kern w:val="3"/>
          <w:sz w:val="28"/>
          <w:szCs w:val="28"/>
          <w:lang w:eastAsia="zh-CN" w:bidi="en-US"/>
        </w:rPr>
      </w:pPr>
      <w:r w:rsidRPr="00A66942">
        <w:rPr>
          <w:rFonts w:ascii="Times New Roman" w:eastAsia="Mangal" w:hAnsi="Times New Roman" w:cs="Times New Roman"/>
          <w:kern w:val="3"/>
          <w:sz w:val="28"/>
          <w:szCs w:val="28"/>
          <w:lang w:eastAsia="zh-CN" w:bidi="en-US"/>
        </w:rPr>
        <w:t xml:space="preserve">лично в МФЦ по адресу: </w:t>
      </w:r>
      <w:r w:rsidRPr="00A66942">
        <w:rPr>
          <w:rFonts w:ascii="Times New Roman" w:eastAsia="Mangal" w:hAnsi="Times New Roman" w:cs="Times New Roman"/>
          <w:kern w:val="3"/>
          <w:sz w:val="28"/>
          <w:szCs w:val="28"/>
          <w:lang w:eastAsia="zh-CN" w:bidi="hi-IN"/>
        </w:rPr>
        <w:t>356250 Ставропольский край, Грачевский район, с. Грачевка, ул. Ставропольская, 40.</w:t>
      </w:r>
    </w:p>
    <w:p w14:paraId="3F52EF77" w14:textId="77777777" w:rsidR="00D21C64" w:rsidRDefault="00A66942" w:rsidP="00D21C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2.7. </w:t>
      </w:r>
      <w:r w:rsidR="00D21C64">
        <w:rPr>
          <w:rFonts w:ascii="Times New Roman" w:hAnsi="Times New Roman" w:cs="Times New Roman"/>
          <w:sz w:val="28"/>
          <w:szCs w:val="28"/>
        </w:rPr>
        <w:t>И</w:t>
      </w:r>
      <w:r w:rsidR="00D21C64" w:rsidRPr="00FC301C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 Правительства Российской Федерации, законами и иными нормативными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муниципальной услуги</w:t>
      </w:r>
      <w:r w:rsidR="00D21C64">
        <w:rPr>
          <w:rFonts w:ascii="Times New Roman" w:hAnsi="Times New Roman" w:cs="Times New Roman"/>
          <w:sz w:val="28"/>
          <w:szCs w:val="28"/>
        </w:rPr>
        <w:t>.</w:t>
      </w:r>
    </w:p>
    <w:p w14:paraId="6BB98284" w14:textId="77777777" w:rsidR="00A66942" w:rsidRPr="00A66942" w:rsidRDefault="00A66942" w:rsidP="00D21C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Должностное лицо отдела, ответственное за истребование документов в порядке межведомственного информационного взаимодействия,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</w:t>
      </w:r>
      <w:r w:rsidRPr="00A66942">
        <w:rPr>
          <w:rFonts w:ascii="Times New Roman" w:eastAsia="Calibri" w:hAnsi="Times New Roman" w:cs="Times New Roman"/>
          <w:sz w:val="28"/>
          <w:szCs w:val="20"/>
          <w:lang w:eastAsia="ru-RU"/>
        </w:rPr>
        <w:t>:</w:t>
      </w:r>
    </w:p>
    <w:p w14:paraId="46D0FD6F" w14:textId="77777777" w:rsidR="00A66942" w:rsidRPr="00A66942" w:rsidRDefault="00A66942" w:rsidP="00A669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1) кадастровая выписка об объекте недвижимости запрашивается в Росреестре.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Срок осуществления межведомственного информационного взаимодействия</w:t>
      </w:r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 - 5 рабочих дней (направление запроса – 1 рабочий день, направление ответа на запрос - 3 рабочих дня, приобщение ответа к личному делу – 1 рабочий день);</w:t>
      </w:r>
    </w:p>
    <w:p w14:paraId="5A977259" w14:textId="77777777" w:rsidR="00A66942" w:rsidRPr="00A66942" w:rsidRDefault="00A66942" w:rsidP="00A669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2) разрешение на строительство объекта индивидуального жилищного </w:t>
      </w:r>
      <w:r w:rsidRPr="00A6694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строительства, выданное в установленном порядке до 04.08.2018 </w:t>
      </w:r>
      <w:proofErr w:type="gramStart"/>
      <w:r w:rsidRPr="00A66942">
        <w:rPr>
          <w:rFonts w:ascii="Times New Roman" w:eastAsia="Calibri" w:hAnsi="Times New Roman" w:cs="Times New Roman"/>
          <w:sz w:val="28"/>
          <w:szCs w:val="28"/>
        </w:rPr>
        <w:t>года,  запрашивается</w:t>
      </w:r>
      <w:proofErr w:type="gramEnd"/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 в администрации.</w:t>
      </w:r>
    </w:p>
    <w:p w14:paraId="7F0AB72A" w14:textId="77777777" w:rsidR="00A66942" w:rsidRPr="00A66942" w:rsidRDefault="00A66942" w:rsidP="00A669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4)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выданное в установленном порядке с 04.08.2018 </w:t>
      </w:r>
      <w:proofErr w:type="gramStart"/>
      <w:r w:rsidRPr="00A66942">
        <w:rPr>
          <w:rFonts w:ascii="Times New Roman" w:eastAsia="Calibri" w:hAnsi="Times New Roman" w:cs="Times New Roman"/>
          <w:sz w:val="28"/>
          <w:szCs w:val="28"/>
        </w:rPr>
        <w:t>года,  запрашивается</w:t>
      </w:r>
      <w:proofErr w:type="gramEnd"/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  в администрации.</w:t>
      </w:r>
    </w:p>
    <w:p w14:paraId="5921C99B" w14:textId="77777777" w:rsidR="00D21C64" w:rsidRDefault="00D21C64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Документы, указанные в настоящем подпункте, заявитель вправе предоставить по собственной инициативе.</w:t>
      </w:r>
    </w:p>
    <w:p w14:paraId="00402930" w14:textId="77777777" w:rsidR="00D21C64" w:rsidRDefault="00D21C64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3878BCCD" w14:textId="77777777" w:rsidR="00D21C64" w:rsidRDefault="00D21C64" w:rsidP="00D21C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В соответствии с требованиями пунктов 1, 2 и 4 части 1 статьи 7 Федерального закона № 210 - ФЗ запрещается требовать от заявителя:</w:t>
      </w:r>
    </w:p>
    <w:p w14:paraId="0AEFDE51" w14:textId="77777777" w:rsidR="007443D5" w:rsidRDefault="007443D5" w:rsidP="007443D5">
      <w:pPr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F30831F" w14:textId="77777777" w:rsidR="007443D5" w:rsidRDefault="007443D5" w:rsidP="007443D5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ascii="Times New Roman" w:eastAsia="Times New Roman" w:hAnsi="Times New Roman" w:cs="Times New Roman"/>
          <w:sz w:val="28"/>
        </w:rPr>
        <w:t xml:space="preserve"> </w:t>
      </w:r>
      <w:hyperlink r:id="rId12">
        <w:r w:rsidRPr="00706BA9">
          <w:rPr>
            <w:rFonts w:ascii="Times New Roman" w:eastAsia="Times New Roman" w:hAnsi="Times New Roman" w:cs="Times New Roman"/>
            <w:sz w:val="28"/>
          </w:rPr>
          <w:t>части 6</w:t>
        </w:r>
      </w:hyperlink>
      <w:r>
        <w:rPr>
          <w:rFonts w:ascii="Times New Roman" w:eastAsia="Times New Roman" w:hAnsi="Times New Roman" w:cs="Times New Roman"/>
          <w:sz w:val="28"/>
        </w:rPr>
        <w:t xml:space="preserve">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№ 210 - ФЗ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732310DA" w14:textId="77777777" w:rsidR="007443D5" w:rsidRDefault="007443D5" w:rsidP="007443D5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234A7E2C" w14:textId="77777777" w:rsidR="007443D5" w:rsidRPr="007B6024" w:rsidRDefault="007443D5" w:rsidP="007443D5">
      <w:pPr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                      № 210 - ФЗ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7BD724F0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Исчерпывающий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услуги.</w:t>
      </w:r>
    </w:p>
    <w:p w14:paraId="07B10BEB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 отсутствуют.</w:t>
      </w:r>
    </w:p>
    <w:p w14:paraId="2E22EC3F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14:paraId="0CCDF75E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14:paraId="549799C1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1)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14:paraId="56F25B53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2)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 </w:t>
      </w:r>
    </w:p>
    <w:p w14:paraId="2AA673AB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14:paraId="4EB02BE8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6694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2.10. </w:t>
      </w:r>
      <w:r w:rsidR="00052BC6">
        <w:rPr>
          <w:rFonts w:ascii="Times New Roman" w:eastAsia="Times New Roman" w:hAnsi="Times New Roman" w:cs="Times New Roman"/>
          <w:color w:val="000000"/>
          <w:sz w:val="28"/>
        </w:rPr>
        <w:t>П</w:t>
      </w:r>
      <w:r w:rsidR="00052BC6" w:rsidRPr="00772109">
        <w:rPr>
          <w:rFonts w:ascii="Times New Roman" w:hAnsi="Times New Roman" w:cs="Times New Roman"/>
          <w:sz w:val="28"/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052BC6">
        <w:rPr>
          <w:rFonts w:ascii="Times New Roman" w:hAnsi="Times New Roman" w:cs="Times New Roman"/>
          <w:sz w:val="28"/>
          <w:szCs w:val="28"/>
        </w:rPr>
        <w:t>.</w:t>
      </w:r>
    </w:p>
    <w:p w14:paraId="57913361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необходимые и обязательные для предоставления муниципальной услуги отсутствуют.</w:t>
      </w:r>
    </w:p>
    <w:p w14:paraId="786CF0BE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065CA76E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Государственная пошлина или иная плата за предоставление муниципальной услуги не взимается.</w:t>
      </w:r>
    </w:p>
    <w:p w14:paraId="2B8FEAEC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отдела и (или) должностного лица отдела, МФЦ и (или) работника МФЦ, плата с заявителя не взимается. </w:t>
      </w:r>
    </w:p>
    <w:p w14:paraId="4B342FE8" w14:textId="77777777" w:rsidR="00A66942" w:rsidRPr="00A66942" w:rsidRDefault="00A66942" w:rsidP="00A6694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2C1EBEC2" w14:textId="77777777" w:rsidR="00A66942" w:rsidRPr="00A66942" w:rsidRDefault="00A66942" w:rsidP="00A66942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A"/>
          <w:highlight w:val="yellow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Плата за предоставление услуг, которые являются необходимыми и обязательными для предоставления муниципальной услуги не предусмотрена.</w:t>
      </w:r>
    </w:p>
    <w:p w14:paraId="3288EC66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2.13. 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49E1C950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</w:t>
      </w:r>
      <w:r w:rsidRPr="00A66942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муниципальной услуги в отделе или МФЦ не должен превышать 15 минут.</w:t>
      </w:r>
    </w:p>
    <w:p w14:paraId="75F4EE1B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2.14. Срок и порядок регистрации запроса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505F7F2A" w14:textId="77777777" w:rsid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Заявление о предоставлении муниципальной услуги, регистрируется специалистом </w:t>
      </w:r>
      <w:proofErr w:type="gramStart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отдела  по</w:t>
      </w:r>
      <w:proofErr w:type="gramEnd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организационным и общим вопросам, автоматизации и информационных технологий администрации </w:t>
      </w: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Грачевского муниципального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округа Ставропольского края (далее – отдел по организационным и общим вопросам),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поступления.</w:t>
      </w:r>
    </w:p>
    <w:p w14:paraId="7A9E43BF" w14:textId="77777777" w:rsidR="00052BC6" w:rsidRDefault="00052BC6" w:rsidP="00052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 услуга не предоставляется в электронном виде.</w:t>
      </w:r>
    </w:p>
    <w:p w14:paraId="249A0042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Требования к помещениям, в которых предоставляется муниципальная услуга, к залу ожидания, местам для 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14:paraId="43089FD8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должны соответствовать санитарно-эпидемиологическим правилам и нормативам </w:t>
      </w:r>
      <w:r w:rsidRPr="00A6694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«Гигиенические требования к персональным электронно-вычислительным машинам и организации работы СанПиН 2.2.2/2.4.1340-03»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быть оборудованы противопожарной системой и средствами пожаротушения, системой оповещения о возникновении чрезвычайной ситуации. </w:t>
      </w:r>
    </w:p>
    <w:p w14:paraId="3CE90054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№181ФЗ «О социальной защите инвалидов в Российской Федерации».</w:t>
      </w:r>
    </w:p>
    <w:p w14:paraId="51BE6EB5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11A9E794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3E25D9BB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4D1EA0EB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Вход и выход из помещений оборудуются соответствующими указателями.</w:t>
      </w:r>
    </w:p>
    <w:p w14:paraId="2B1023E0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253D0D50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почтовый адрес отдела администрации;</w:t>
      </w:r>
    </w:p>
    <w:p w14:paraId="32346DBC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адрес сайта администрации;</w:t>
      </w:r>
    </w:p>
    <w:p w14:paraId="20629D9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сп</w:t>
      </w:r>
      <w:r w:rsidR="0076296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равочный номер телефона отдела 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администрации, номер телефона – автоинформатора (при наличии);</w:t>
      </w:r>
    </w:p>
    <w:p w14:paraId="0243761B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график работы отдела;</w:t>
      </w:r>
    </w:p>
    <w:p w14:paraId="7116A6A6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выдержки </w:t>
      </w:r>
      <w:proofErr w:type="gram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из муниципальных правовых актов</w:t>
      </w:r>
      <w:proofErr w:type="gram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содержащих нормы, регулирующие деятельность по предоставлению муниципальной услуги;</w:t>
      </w:r>
    </w:p>
    <w:p w14:paraId="0D041B08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категорий граждан, имеющих право на получение муниципальной услуги;</w:t>
      </w:r>
    </w:p>
    <w:p w14:paraId="718DBB86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документов, необходимых для получения муниципальной услуги;</w:t>
      </w:r>
    </w:p>
    <w:p w14:paraId="655FF7AB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формы заявлений и образцы их заполнения.</w:t>
      </w:r>
    </w:p>
    <w:p w14:paraId="2DAD3BDB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69DE0724" w14:textId="6DDEE24F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</w:t>
      </w:r>
      <w:r w:rsidR="00222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5C4CDF8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6A1E470F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кабинета;</w:t>
      </w:r>
    </w:p>
    <w:p w14:paraId="2698EB7C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имени, отчества и должности специалиста, осуществляющего предоставление муниципальной услуги;</w:t>
      </w:r>
    </w:p>
    <w:p w14:paraId="538EB023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 работы.</w:t>
      </w:r>
    </w:p>
    <w:p w14:paraId="2408227B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должностных лиц отдела, МФЦ в том числе необходимо наличие доступных мест общего пользования (туалет).</w:t>
      </w:r>
    </w:p>
    <w:p w14:paraId="671F9482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в очереди на предоставление или получение документов оборудуются стульями. Количество мест ожидания определяется исходя из фактической нагрузки и возможностей для размещения в здании.</w:t>
      </w:r>
    </w:p>
    <w:p w14:paraId="41913889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7B32BC87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«Интернет» на официальном сайте администрации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www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adm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-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grsk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proofErr w:type="spell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val="en-US"/>
        </w:rPr>
        <w:t>ru</w:t>
      </w:r>
      <w:proofErr w:type="spell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14:paraId="6477824C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места специалистов отдела, </w:t>
      </w:r>
      <w:proofErr w:type="gramStart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proofErr w:type="gramEnd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57CE962B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14:paraId="2B63D36D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2FB2D457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7A88DBFA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6F6C05DF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оборудования и носителей информации, необходимых для обеспечения беспрепятственного доступа к объектам инфраструктуры с учетом ограничения их жизнедеятельности;</w:t>
      </w:r>
    </w:p>
    <w:p w14:paraId="1E2A2630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специалистами отдела, МФЦ ответственными за прием и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5207C1C0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0EA0B314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отделе, МФЦ осуществляется инструктирование должностных лиц и специалистов, ответственных за прием и предоставление муниципальной услуги, по вопросам, связанным с обеспечением доступности для инвалидов объектов инфраструктуры и муниципальной услуги в соответствии с законодательством Российской Федерации.</w:t>
      </w:r>
    </w:p>
    <w:p w14:paraId="4602AEF4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существующие объекты инфраструктуры невозможно полностью приспособить с учетом потребностей инвалидов, должностные лица отдела, МФЦ, ответственные за прием и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6FFE9251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2.16.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</w:rPr>
        <w:t>П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оказатели доступности и качества муниципальной услуги, в том числе количество взаимодействия заявителя с должностными лицами при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МФЦ (в том числе в полном объеме), посредством запроса о предоставлении нескольких муниципальных услуг в МФЦ, предусмотренного статьей 15.1 Федерального закона «Об организации предоставления государственных и муниципальных услуг» (далее – комплексный запрос)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14:paraId="144018CD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или невозможность обращения за получением муниципальной услуги посредством комплексного запроса в МФЦ, предусмотрена </w:t>
      </w:r>
      <w:hyperlink r:id="rId13" w:history="1">
        <w:r w:rsidRPr="00A669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15.1</w:t>
        </w:r>
      </w:hyperlink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A66942">
        <w:rPr>
          <w:rFonts w:ascii="Times New Roman" w:eastAsia="Calibri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комплексный запрос).</w:t>
      </w:r>
    </w:p>
    <w:p w14:paraId="7A042F2F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 показателям доступности и качества муниципальной услуг относятся:</w:t>
      </w:r>
    </w:p>
    <w:p w14:paraId="0D931F8E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1) своевременность (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Св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):</w:t>
      </w:r>
    </w:p>
    <w:p w14:paraId="602E3944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Св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установленный административным регламентом срок / время, фактически затраченное на предоставление муниципальной услуги x 100%.</w:t>
      </w:r>
    </w:p>
    <w:p w14:paraId="6857C5C2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Показатель 100% и более является положительным и соответствует требованиям регламента;</w:t>
      </w:r>
    </w:p>
    <w:p w14:paraId="0A4A9E70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2) доступность (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Дос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):</w:t>
      </w:r>
    </w:p>
    <w:p w14:paraId="6BACE4EF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Дос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врем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мфц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14:paraId="62D79225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где</w:t>
      </w:r>
    </w:p>
    <w:p w14:paraId="030E6FE2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наличие возможности записаться на прием по телефону:</w:t>
      </w:r>
    </w:p>
    <w:p w14:paraId="5BE6EDCB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10% - можно записаться на прием по телефону;</w:t>
      </w:r>
    </w:p>
    <w:p w14:paraId="453D6388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нельзя записаться на прием по телефону.</w:t>
      </w:r>
    </w:p>
    <w:p w14:paraId="5F2040A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врем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возможность прийти на прием в нерабочее время:</w:t>
      </w:r>
    </w:p>
    <w:p w14:paraId="735C53BA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врем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10% - прием (выдача) документов осуществляется без перерыва на обед (5%) и в выходной день (5%).</w:t>
      </w:r>
    </w:p>
    <w:p w14:paraId="3804EE5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наличие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безбарьерной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среды:</w:t>
      </w:r>
    </w:p>
    <w:p w14:paraId="303895D7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от тротуара до места приема можно проехать на коляске;</w:t>
      </w:r>
    </w:p>
    <w:p w14:paraId="05D913DA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10% - от тротуара до места приема можно проехать на коляске с посторонней помощью 1 человека;</w:t>
      </w:r>
    </w:p>
    <w:p w14:paraId="73DB554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от тротуара до места приема нельзя проехать на коляске.</w:t>
      </w:r>
    </w:p>
    <w:p w14:paraId="40628E42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наличие возможности подать заявление в электронном виде:</w:t>
      </w:r>
    </w:p>
    <w:p w14:paraId="1FF84655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можно подать заявление в электронном виде;</w:t>
      </w:r>
    </w:p>
    <w:p w14:paraId="12AEE1E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= нельзя подать заявление в электронном виде.</w:t>
      </w:r>
    </w:p>
    <w:p w14:paraId="5A1C34A7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доступность информации о предоставлении муниципальной услуги:</w:t>
      </w:r>
    </w:p>
    <w:p w14:paraId="071CC230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информация об основаниях, условиях и порядке предоставления муниципальной услуги размещена в информационно-коммуникационной сети «Интернет»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755264E8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для получения информации о предоставлении </w:t>
      </w:r>
      <w:proofErr w:type="gram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муниципальной  услуги</w:t>
      </w:r>
      <w:proofErr w:type="gram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необходимо пользоваться услугами, изучать нормативные документы.</w:t>
      </w:r>
    </w:p>
    <w:p w14:paraId="74F5FE55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возможность подать заявление, документы и получить результат муниципальной услуги по месту жительства (пребывания):</w:t>
      </w:r>
    </w:p>
    <w:p w14:paraId="1C2AEC0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можно подать заявление, документы и получить результат муниципальной услуги по месту жительства;</w:t>
      </w:r>
    </w:p>
    <w:p w14:paraId="35ACB636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нельзя подать заявление, документы и получить результат муниципальной услуги по месту жительства.</w:t>
      </w:r>
    </w:p>
    <w:p w14:paraId="3DD6F2E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мфц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возможность подачи документов, необходимых для предоставления муниципальной услуги, в МФЦ:</w:t>
      </w:r>
    </w:p>
    <w:p w14:paraId="7A319E72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мфц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5% при наличии возможности подачи документов, необходимых для предоставления муниципальной услуги, в МФЦ;</w:t>
      </w:r>
    </w:p>
    <w:p w14:paraId="5C987865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мфц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при отсутствии возможности подачи документов, необходимых для предоставления муниципальной услуги в МФЦ.</w:t>
      </w:r>
    </w:p>
    <w:p w14:paraId="604F93A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Показатель 100% свидетельствует об обеспечении максимальной доступности получения муниципальной услуги;</w:t>
      </w:r>
    </w:p>
    <w:p w14:paraId="67DF78A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3) качество (Кач):</w:t>
      </w:r>
    </w:p>
    <w:p w14:paraId="03239CF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Кач =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докум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обмен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факт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14:paraId="08499FD4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где</w:t>
      </w:r>
    </w:p>
    <w:p w14:paraId="0B85314F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докум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количество принятых документов (с учетом уже имеющихся в отделе) / количество предусмотренных административным регламентом документов x 100%.</w:t>
      </w:r>
    </w:p>
    <w:p w14:paraId="0FC14B08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более 100% говорит о том, что у гражданина затребованы лишние документы.</w:t>
      </w:r>
    </w:p>
    <w:p w14:paraId="056823FE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073968B2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качество обслуживания при предоставлении муниципальной услуги:</w:t>
      </w:r>
    </w:p>
    <w:p w14:paraId="40722897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768BFDF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739B207B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обмен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администрации x 100%.</w:t>
      </w:r>
    </w:p>
    <w:p w14:paraId="213A059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4" w:history="1">
        <w:r w:rsidRPr="00A66942">
          <w:rPr>
            <w:rFonts w:ascii="Times New Roman" w:eastAsia="Arial" w:hAnsi="Times New Roman" w:cs="Times New Roman"/>
            <w:sz w:val="28"/>
            <w:szCs w:val="28"/>
            <w:lang w:eastAsia="ar-SA"/>
          </w:rPr>
          <w:t>законом</w:t>
        </w:r>
      </w:hyperlink>
      <w:r w:rsidRPr="00A66942">
        <w:rPr>
          <w:rFonts w:ascii="Calibri" w:eastAsia="Calibri" w:hAnsi="Calibri" w:cs="Times New Roman"/>
          <w:color w:val="00000A"/>
        </w:rPr>
        <w:t xml:space="preserve"> 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«Об организации предоставления государственных и муниципальных услуг».</w:t>
      </w:r>
    </w:p>
    <w:p w14:paraId="49F57C3F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факт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14:paraId="69AC6988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16596EC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7FFBC977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муниципальные услуги;</w:t>
      </w:r>
    </w:p>
    <w:p w14:paraId="796CE020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муниципальные услуги;</w:t>
      </w:r>
    </w:p>
    <w:p w14:paraId="60DF1C3E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муниципальные услуги;</w:t>
      </w:r>
    </w:p>
    <w:p w14:paraId="6A4B50A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666250F0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14:paraId="64C7F674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6646B63A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41C9B31A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100% говорит о том, что услуга предоставляется в строгом соответствии с законодательством;</w:t>
      </w:r>
    </w:p>
    <w:p w14:paraId="71E8B2BA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4) удовлетворенность (Уд):</w:t>
      </w:r>
    </w:p>
    <w:p w14:paraId="071D71F3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Уд = 100% -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обж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заяв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x 100%,</w:t>
      </w:r>
    </w:p>
    <w:p w14:paraId="0FA92BCE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где</w:t>
      </w:r>
    </w:p>
    <w:p w14:paraId="68023DF9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обж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количество обжалований при предоставлении муниципальной услуги;</w:t>
      </w:r>
    </w:p>
    <w:p w14:paraId="391065E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A66942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заяв</w:t>
      </w:r>
      <w:proofErr w:type="spellEnd"/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количество заявителей.</w:t>
      </w:r>
    </w:p>
    <w:p w14:paraId="45213C35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14:paraId="270FA46F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В процессе предоставления муниципальной услуги заявитель, его законный представитель или доверенное лицо вправе обращаться в отдел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14:paraId="1E23EE5F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637C8741" w14:textId="77777777" w:rsidR="00A66942" w:rsidRPr="00A66942" w:rsidRDefault="00A66942" w:rsidP="00A6694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Муниципальная услуга по экстерриториальному принципу </w:t>
      </w:r>
      <w:r w:rsidR="00782E66">
        <w:rPr>
          <w:rFonts w:ascii="Times New Roman" w:eastAsia="Arial" w:hAnsi="Times New Roman" w:cs="Times New Roman"/>
          <w:sz w:val="28"/>
          <w:szCs w:val="28"/>
          <w:lang w:eastAsia="ar-SA"/>
        </w:rPr>
        <w:t>и в</w:t>
      </w:r>
      <w:r w:rsidR="005D0B5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электронной форме </w:t>
      </w:r>
      <w:r w:rsidRPr="00A66942">
        <w:rPr>
          <w:rFonts w:ascii="Times New Roman" w:eastAsia="Arial" w:hAnsi="Times New Roman" w:cs="Times New Roman"/>
          <w:sz w:val="28"/>
          <w:szCs w:val="28"/>
          <w:lang w:eastAsia="ar-SA"/>
        </w:rPr>
        <w:t>не предоставляется.</w:t>
      </w:r>
    </w:p>
    <w:p w14:paraId="3B5DB329" w14:textId="77777777" w:rsidR="00A66942" w:rsidRPr="00A66942" w:rsidRDefault="00A66942" w:rsidP="007443D5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14AF10FA" w14:textId="77777777" w:rsidR="00762965" w:rsidRPr="00366A82" w:rsidRDefault="00A66942" w:rsidP="007443D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000A"/>
          <w:sz w:val="28"/>
        </w:rPr>
      </w:pPr>
      <w:bookmarkStart w:id="1" w:name="P403"/>
      <w:bookmarkEnd w:id="1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3. </w:t>
      </w:r>
      <w:r w:rsidR="00762965" w:rsidRPr="00366A82">
        <w:rPr>
          <w:rFonts w:ascii="Times New Roman" w:eastAsia="Times New Roman" w:hAnsi="Times New Roman" w:cs="Times New Roman"/>
          <w:bCs/>
          <w:color w:val="00000A"/>
          <w:sz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МФЦ.</w:t>
      </w:r>
    </w:p>
    <w:p w14:paraId="1B2AFB93" w14:textId="77777777" w:rsidR="00A66942" w:rsidRPr="00A66942" w:rsidRDefault="00A66942" w:rsidP="007443D5">
      <w:pPr>
        <w:spacing w:after="0" w:line="240" w:lineRule="exact"/>
        <w:ind w:firstLine="539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5B01E515" w14:textId="77777777" w:rsidR="00E22150" w:rsidRPr="00E22150" w:rsidRDefault="00E22150" w:rsidP="00E2215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2150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2BE36AF" w14:textId="77777777" w:rsidR="00A66942" w:rsidRPr="00A66942" w:rsidRDefault="00E22150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66942" w:rsidRPr="00A66942">
        <w:rPr>
          <w:rFonts w:ascii="Times New Roman" w:eastAsia="Calibri" w:hAnsi="Times New Roman" w:cs="Times New Roman"/>
          <w:sz w:val="28"/>
          <w:szCs w:val="28"/>
        </w:rPr>
        <w:t>информирование и консультирование заявителя по вопросу предоставления муниципальной услуги;</w:t>
      </w:r>
    </w:p>
    <w:p w14:paraId="0644D289" w14:textId="77777777" w:rsidR="00A66942" w:rsidRPr="00A66942" w:rsidRDefault="00E22150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прием и регистрация заявления и документов на предоставление 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</w:t>
      </w:r>
      <w:r w:rsidR="00A66942"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услуги</w:t>
      </w:r>
      <w:r w:rsidR="00A66942" w:rsidRPr="00A6694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94D8818" w14:textId="77777777" w:rsidR="00A66942" w:rsidRPr="00A66942" w:rsidRDefault="00E22150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формирование и направление межведомственных запросов;</w:t>
      </w:r>
    </w:p>
    <w:p w14:paraId="4E6ACEA5" w14:textId="77777777" w:rsidR="00A66942" w:rsidRPr="00025DCB" w:rsidRDefault="00E22150" w:rsidP="00025DC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color w:val="00000A"/>
          <w:sz w:val="28"/>
        </w:rPr>
      </w:pPr>
      <w:proofErr w:type="gramStart"/>
      <w:r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  <w:t xml:space="preserve">- </w:t>
      </w:r>
      <w:r w:rsidR="00025DCB" w:rsidRPr="00A6694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025DCB">
        <w:rPr>
          <w:rFonts w:ascii="Times New Roman" w:eastAsia="Times New Roman" w:hAnsi="Times New Roman" w:cs="Times New Roman"/>
          <w:color w:val="00000A"/>
          <w:sz w:val="28"/>
        </w:rPr>
        <w:t>проверка</w:t>
      </w:r>
      <w:proofErr w:type="gramEnd"/>
      <w:r w:rsidR="00025DCB">
        <w:rPr>
          <w:rFonts w:ascii="Times New Roman" w:eastAsia="Times New Roman" w:hAnsi="Times New Roman" w:cs="Times New Roman"/>
          <w:color w:val="00000A"/>
          <w:sz w:val="28"/>
        </w:rPr>
        <w:t xml:space="preserve"> права заявителя на предоставление муниципальной услуги, принятие решения о предоставлении (об отказе в предоставлении) муниципальной услуги;</w:t>
      </w:r>
    </w:p>
    <w:p w14:paraId="7286662E" w14:textId="77777777" w:rsidR="00A66942" w:rsidRDefault="00E22150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  <w:t xml:space="preserve">- </w:t>
      </w:r>
      <w:r w:rsidR="00A66942"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  <w:t>направление заявителю результата предоставления муниципальной услуги.</w:t>
      </w:r>
    </w:p>
    <w:p w14:paraId="290AF58A" w14:textId="77777777" w:rsidR="006A43CF" w:rsidRDefault="006A43CF" w:rsidP="006A43C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порядок </w:t>
      </w:r>
      <w:r w:rsidRPr="00BE6732">
        <w:rPr>
          <w:rFonts w:ascii="Times New Roman" w:hAnsi="Times New Roman"/>
          <w:sz w:val="28"/>
          <w:szCs w:val="28"/>
        </w:rPr>
        <w:t xml:space="preserve">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МФЦ.</w:t>
      </w:r>
    </w:p>
    <w:p w14:paraId="247A684E" w14:textId="77777777" w:rsidR="00025DCB" w:rsidRPr="006A43CF" w:rsidRDefault="00025DCB" w:rsidP="006A43C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A66942">
        <w:rPr>
          <w:rFonts w:ascii="Times New Roman" w:eastAsia="Calibri" w:hAnsi="Times New Roman" w:cs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14:paraId="07004285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  <w:t>Блок-схема представлена в приложении 5 к административному регламенту.</w:t>
      </w:r>
    </w:p>
    <w:p w14:paraId="3004950D" w14:textId="77777777" w:rsidR="00A66942" w:rsidRPr="00A66942" w:rsidRDefault="00E22150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3.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Информирование и консультирование заявителя по вопросу предоставления муниципальной услуги.</w:t>
      </w:r>
    </w:p>
    <w:p w14:paraId="3AD6D80F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лично или посредством телефонной связи в отдел</w:t>
      </w:r>
      <w:r w:rsidR="00C82CC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а</w:t>
      </w:r>
      <w:r w:rsidR="006B51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дминистрации,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либо в МФЦ.</w:t>
      </w:r>
    </w:p>
    <w:p w14:paraId="5F2B8419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Содержание административной процедуры включает в себя:</w:t>
      </w:r>
    </w:p>
    <w:p w14:paraId="2377AC51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411A7538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разъяснение порядка, условий и срока предоставления муниципальной услуги;</w:t>
      </w:r>
    </w:p>
    <w:p w14:paraId="2F0FBE5C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выдача формы заявления для предоставления муниципальной услуги;</w:t>
      </w:r>
    </w:p>
    <w:p w14:paraId="0A06A12C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3B61CEFB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14:paraId="324E3D4A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Указанная административная процедура выполняется должностным лицом отдела</w:t>
      </w:r>
      <w:r w:rsidR="006B51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либо МФЦ, ответственным за информирование и консультирование заявителя.</w:t>
      </w:r>
    </w:p>
    <w:p w14:paraId="7E920C02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Критерием принятия решения выполнения административной процедуры является обращение заявителя.</w:t>
      </w:r>
    </w:p>
    <w:p w14:paraId="43E3978C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Результатом административной процедуры, в зависимости от способа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0D39A237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Должностное лицо отдела</w:t>
      </w:r>
      <w:r w:rsidR="006B51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либо МФЦ,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7710CEFA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Способ фиксации результата выполнения административной процедуры - регистрация должностным лицом отдела либо МФЦ, ответственным за информирование и консультирование заявителя, факта обращения заявителя в журнале регистрации приема посетителей по форме, устанавливаемой </w:t>
      </w:r>
      <w:proofErr w:type="gramStart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отделом</w:t>
      </w:r>
      <w:r w:rsidR="006B51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либо</w:t>
      </w:r>
      <w:proofErr w:type="gramEnd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МФЦ.</w:t>
      </w:r>
    </w:p>
    <w:p w14:paraId="5AE13319" w14:textId="77777777" w:rsidR="00A66942" w:rsidRPr="00A66942" w:rsidRDefault="00E22150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A66942" w:rsidRPr="00A66942">
        <w:rPr>
          <w:rFonts w:ascii="Times New Roman" w:eastAsia="Calibri" w:hAnsi="Times New Roman" w:cs="Times New Roman"/>
          <w:bCs/>
          <w:sz w:val="28"/>
          <w:szCs w:val="28"/>
        </w:rPr>
        <w:t>2. П</w:t>
      </w:r>
      <w:r w:rsidR="00A66942"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рием и регистрация заявления и документов на предоставление </w:t>
      </w:r>
      <w:r w:rsidR="00A66942"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</w:t>
      </w:r>
      <w:r w:rsidR="00A66942"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услуги</w:t>
      </w:r>
      <w:r w:rsidR="00A66942" w:rsidRPr="00A6694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0C721DAD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отдел или МФЦ заявления с пакетом документов, необходимых для предоставления муниципальной услуги в соответствии с п. 2.6.1. административного регламента.</w:t>
      </w:r>
    </w:p>
    <w:p w14:paraId="10E9364A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5DD47073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1) проверку документа, удостоверяющего личность заявителя (его представителя), а также документа, подтверждающего полномочия представителя </w:t>
      </w:r>
      <w:r w:rsidRPr="00A66942">
        <w:rPr>
          <w:rFonts w:ascii="Times New Roman" w:eastAsia="Calibri" w:hAnsi="Times New Roman" w:cs="Times New Roman"/>
          <w:bCs/>
          <w:sz w:val="28"/>
          <w:szCs w:val="28"/>
        </w:rPr>
        <w:t>заявителя</w:t>
      </w:r>
      <w:r w:rsidR="006B518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A66942">
        <w:rPr>
          <w:rFonts w:ascii="Times New Roman" w:eastAsia="Calibri" w:hAnsi="Times New Roman" w:cs="Times New Roman"/>
          <w:sz w:val="28"/>
          <w:szCs w:val="28"/>
        </w:rPr>
        <w:t>в органах</w:t>
      </w:r>
      <w:proofErr w:type="gramEnd"/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 предоставляющих муниципальную услугу.</w:t>
      </w:r>
    </w:p>
    <w:p w14:paraId="39EAD521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Специалист отдела, ответственный за предоставление муниципальной услуги, либо специалист МФЦ устанавливает личность заявителя (его представителя) на основании документов, удостоверяющих личность</w:t>
      </w:r>
      <w:r w:rsidR="006B5186" w:rsidRPr="006B5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5186" w:rsidRPr="00A66942">
        <w:rPr>
          <w:rFonts w:ascii="Times New Roman" w:eastAsia="Calibri" w:hAnsi="Times New Roman" w:cs="Times New Roman"/>
          <w:sz w:val="28"/>
          <w:szCs w:val="28"/>
        </w:rPr>
        <w:t>или посредством идентификации и аутентификации</w:t>
      </w: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.</w:t>
      </w:r>
    </w:p>
    <w:p w14:paraId="00FF154E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Проверяет соответствие данных документа данным, указанным в заявлении.</w:t>
      </w:r>
    </w:p>
    <w:p w14:paraId="54E0FB4B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561561A9" w14:textId="77777777" w:rsidR="006B5186" w:rsidRDefault="00A66942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A669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 </w:t>
      </w:r>
      <w:r w:rsidR="006B5186">
        <w:rPr>
          <w:rFonts w:ascii="Times New Roman" w:eastAsia="Times New Roman" w:hAnsi="Times New Roman" w:cs="Times New Roman"/>
          <w:sz w:val="28"/>
          <w:shd w:val="clear" w:color="auto" w:fill="FFFFFF"/>
        </w:rPr>
        <w:t>проверку комплектности документов и их соответствия установленным требованиям:</w:t>
      </w:r>
    </w:p>
    <w:p w14:paraId="0D50678A" w14:textId="77777777" w:rsidR="006B5186" w:rsidRDefault="006B5186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документы скреплены подписью и печатью (при наличии); </w:t>
      </w:r>
    </w:p>
    <w:p w14:paraId="60A0D61F" w14:textId="77777777" w:rsidR="006B5186" w:rsidRDefault="006B5186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в документах нет подчисток, приписок, зачеркнутых слов и иных неоговоренных исправлений; </w:t>
      </w:r>
    </w:p>
    <w:p w14:paraId="15435DEC" w14:textId="77777777" w:rsidR="006B5186" w:rsidRDefault="006B5186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документы не имеют серьезных повреждений, наличие которых не позволяет однозначно истолковать его содержание.</w:t>
      </w:r>
    </w:p>
    <w:p w14:paraId="5476E779" w14:textId="77777777" w:rsidR="006B5186" w:rsidRDefault="006B5186" w:rsidP="006B51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</w:t>
      </w: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устранены заявителем в ходе приема документов, заявителю предоставляется возможность для их устранения. </w:t>
      </w:r>
    </w:p>
    <w:p w14:paraId="709AE465" w14:textId="77777777" w:rsidR="006B5186" w:rsidRDefault="00A66942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3) </w:t>
      </w:r>
      <w:r w:rsidR="006B5186">
        <w:rPr>
          <w:rFonts w:ascii="Times New Roman" w:eastAsia="Times New Roman" w:hAnsi="Times New Roman" w:cs="Times New Roman"/>
          <w:color w:val="00000A"/>
          <w:sz w:val="28"/>
        </w:rPr>
        <w:t>Изготовление копий документов (в случае предоставления заявителем подлинников документов):</w:t>
      </w:r>
    </w:p>
    <w:p w14:paraId="0138F5EC" w14:textId="77777777" w:rsidR="006B5186" w:rsidRDefault="006B5186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специалист отдела либо МФЦ осуществляет копирование документов;</w:t>
      </w:r>
    </w:p>
    <w:p w14:paraId="013F22B3" w14:textId="77777777" w:rsidR="006B5186" w:rsidRDefault="006B5186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заверяет копии документов подписью с указанием фамилии и инициалов специалиста отдела либо МФЦ, заверяющего копии, и даты заверения.</w:t>
      </w:r>
    </w:p>
    <w:p w14:paraId="6E22D6D6" w14:textId="77777777" w:rsidR="006B5186" w:rsidRDefault="006B5186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предоставления заявителем копий документов, не заверенных нотариально, специалист отдела либо МФЦ проверяет соответствие копий подлинникам и заверяет подписью с указанием фамилии и инициалов специалиста отдела либо МФЦ, заверяющего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копии, 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даты заверения.</w:t>
      </w:r>
    </w:p>
    <w:p w14:paraId="4998C2B8" w14:textId="77777777" w:rsidR="006B5186" w:rsidRDefault="006B5186" w:rsidP="006B51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предоставления заявителем копий документов, заверенных нотариально, специалист отдела либо МФЦ делает копию и заверяет подписью с указанием фамилии и инициалов специалиста отдела либо МФЦ, заверяющего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копии, 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даты заверения.</w:t>
      </w:r>
    </w:p>
    <w:p w14:paraId="0472D873" w14:textId="77777777" w:rsidR="00A66942" w:rsidRPr="00A66942" w:rsidRDefault="00A66942" w:rsidP="006B51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4)</w:t>
      </w: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Оформление и проверка заявления о предоставлении муниципальной услуги.</w:t>
      </w:r>
    </w:p>
    <w:p w14:paraId="44E671D1" w14:textId="77777777" w:rsidR="00A66942" w:rsidRPr="00A66942" w:rsidRDefault="00A66942" w:rsidP="00A669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обращения заявителя в отдел с заявлением, оформленным самостоятельно, специалист отдела проверяет его на соответствие установленным требованиям.</w:t>
      </w:r>
    </w:p>
    <w:p w14:paraId="57A9480D" w14:textId="77777777" w:rsidR="00A66942" w:rsidRPr="00A66942" w:rsidRDefault="00A66942" w:rsidP="00A669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 заявление соответствует установленным требованиям, осуществляется регистрация заявления в отделе 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организационным и общим вопросам.</w:t>
      </w:r>
    </w:p>
    <w:p w14:paraId="143DEE7F" w14:textId="77777777" w:rsidR="00A66942" w:rsidRPr="00A66942" w:rsidRDefault="00A66942" w:rsidP="00A669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заявление не соответствует установленным требованиям, а также, в случае если заявитель обращается без заявления, специалист отдела объясняет заявителю содержание выявленных недостатков, оказывает помощь по их устранению и предлагает заявителю подготовить заявление по установленной форме. Заявителю предоставляется образец заявления и оказывается помощь в его составлении.</w:t>
      </w:r>
    </w:p>
    <w:p w14:paraId="26F33476" w14:textId="77777777" w:rsidR="00A66942" w:rsidRPr="00A66942" w:rsidRDefault="00A66942" w:rsidP="00A669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A6694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При личном обращении в МФЦ, в случае обращения заявителя (его представителя) с </w:t>
      </w: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заявлением</w:t>
      </w:r>
      <w:r w:rsidRPr="00A6694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, оформленным самостоятельно, специалист МФЦ проверяет его на соответствие установленным требованиям.</w:t>
      </w:r>
    </w:p>
    <w:p w14:paraId="5B3060CB" w14:textId="77777777" w:rsidR="00A66942" w:rsidRPr="00A66942" w:rsidRDefault="00A66942" w:rsidP="00A669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A6694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Если </w:t>
      </w: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  <w:r w:rsidRPr="00A6694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соответствует установленным требованиям, осуществляет регистрацию </w:t>
      </w: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A6694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 документов,</w:t>
      </w:r>
      <w:r w:rsidRPr="00A669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необходимых для предоставления муниципальной услуги</w:t>
      </w:r>
      <w:r w:rsidRPr="00A6694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14:paraId="69FE21FC" w14:textId="77777777" w:rsidR="00A66942" w:rsidRPr="00A66942" w:rsidRDefault="00A66942" w:rsidP="00A669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A6694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 случае если заявление не соответствует установленным требованиям, а также, в случае если заявитель (его представитель) обращается без заявления, специалист МФЦ самостоятельно формирует заявление, распечатывает и отдает на подпись заявителю (его представителю).</w:t>
      </w:r>
    </w:p>
    <w:p w14:paraId="556AC35F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5) Регистрацию заявления и документов, необходимых для предоставления муниципальной услуги.</w:t>
      </w:r>
    </w:p>
    <w:p w14:paraId="7BD5F2E4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Прием и регистрация </w:t>
      </w: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A669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осуществляется специалистом отдела по организационным и общим вопросам, ответственным за регистрацию входящей документации, с присвоением регистрационного номера и указанием даты поступления.</w:t>
      </w:r>
    </w:p>
    <w:p w14:paraId="59D41DCC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Заявление поступает в отдел</w:t>
      </w:r>
      <w:r w:rsidR="006B51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градостроительства и жилищно-коммунального хозяйства </w:t>
      </w:r>
      <w:r w:rsidR="00C82CC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 следующий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день поступления заявления в администрацию.</w:t>
      </w:r>
    </w:p>
    <w:p w14:paraId="3987F673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6)Подготовку и выдачу расписки (уведомления) о приеме заявления и документов, необходимых для предоставления услуги:</w:t>
      </w:r>
    </w:p>
    <w:p w14:paraId="30065D5D" w14:textId="77777777" w:rsidR="00A66942" w:rsidRPr="00A66942" w:rsidRDefault="00A66942" w:rsidP="00A6694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Специалист МФЦ, ответственный за предоставление муниципальной услуги, выдает заявителю или его представителю расписку, в которой указывается количество принятых документов, фамилия и подпись специалиста, принявшего заявление (приложение 4 к административному регламенту).</w:t>
      </w:r>
    </w:p>
    <w:p w14:paraId="7F388C7A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  <w:t>При поступлении заявления по почте расписка направляется заявителю по почте на адрес получателя услуги.</w:t>
      </w:r>
    </w:p>
    <w:p w14:paraId="37722067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выполнения административной процедуры является поступление заявления в администрацию либо МФЦ с комплектом документов, указанных в п. 2.6.1. административного регламента.</w:t>
      </w:r>
    </w:p>
    <w:p w14:paraId="3051E177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</w:t>
      </w: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 подготовка и выдача расписки (уведомления) о приеме заявления и документов, необходимых для предоставления муниципальной услуги.</w:t>
      </w:r>
    </w:p>
    <w:p w14:paraId="50436819" w14:textId="77777777" w:rsidR="00A66942" w:rsidRPr="00A66942" w:rsidRDefault="00A66942" w:rsidP="00A669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Максимальный срок выполнения административной процедуры не более 15 минут.</w:t>
      </w:r>
    </w:p>
    <w:p w14:paraId="44FD6711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Способ фиксации результата выполнения административной процедуры является регистрация факта приема заявления с пакетом документов в журнале, по форме установленной администрацией либо МФЦ и оформление расписки.</w:t>
      </w:r>
    </w:p>
    <w:p w14:paraId="4867C4CD" w14:textId="77777777" w:rsidR="00A66942" w:rsidRPr="00A66942" w:rsidRDefault="00E22150" w:rsidP="00A6694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A66942" w:rsidRPr="00A66942">
        <w:rPr>
          <w:rFonts w:ascii="Times New Roman" w:eastAsia="Calibri" w:hAnsi="Times New Roman" w:cs="Times New Roman"/>
          <w:bCs/>
          <w:sz w:val="28"/>
          <w:szCs w:val="28"/>
        </w:rPr>
        <w:t>3. Формирование и направление межведомственных запросов.</w:t>
      </w:r>
    </w:p>
    <w:p w14:paraId="4FF5CD34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должностному лицу отдела, ответственному за предоставление муниципальной услуги, зарегистрированного заявления и документов, указанных в пункте 2.6.1. административного регламента, и не предоставление заявителем по собственной инициативе </w:t>
      </w:r>
      <w:proofErr w:type="gramStart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документов</w:t>
      </w:r>
      <w:proofErr w:type="gramEnd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указанных в пункте 2.7 настоящего административного регламента.</w:t>
      </w:r>
    </w:p>
    <w:p w14:paraId="23CE30D7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межведомственных запросов о предоставлении документов, указанных в пункте 2.7. административного регламента, контроль за своевременным поступлением ответа на направленный запрос, получение ответа и приобщение его к пакету документов для предоставления муниципальной услуги.</w:t>
      </w:r>
    </w:p>
    <w:p w14:paraId="38345FA1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Должностное лицо отдела, </w:t>
      </w:r>
      <w:proofErr w:type="gramStart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ответственное  за</w:t>
      </w:r>
      <w:proofErr w:type="gramEnd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данное административное действие, формирует межведомственный запрос, подписывает его у должностного лица, ответственного на подписание от имени отдела, межведомственных запросов, и направляет запрос в рамках межведомственного информационного взаимодействия.</w:t>
      </w:r>
    </w:p>
    <w:p w14:paraId="4C456DD1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В случае предоставления заявителем документов, предусмотренных пунктом 2.7. административного регламента по собственной инициативе, запросы по межведомственному информационному взаимодействию не направляются.</w:t>
      </w:r>
    </w:p>
    <w:p w14:paraId="1E92CBF6" w14:textId="77777777" w:rsidR="00A66942" w:rsidRPr="00A66942" w:rsidRDefault="00A66942" w:rsidP="00A669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Максимальный срок выполнения административной процедуры не может превышать 5 рабочих дней (направление запроса – 1 рабочий день, направление ответа на запрос - 3 рабочих дня, приобщение ответа к личному делу – 1 рабочий день).</w:t>
      </w:r>
    </w:p>
    <w:p w14:paraId="00A75877" w14:textId="77777777" w:rsidR="00A66942" w:rsidRPr="00A66942" w:rsidRDefault="00A66942" w:rsidP="00A669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Критерием принятия решения о направлении запроса в порядке межведомственного информационного взаимодействия является непредставление по собственной инициативе документов, указанных в пункте 2.7. административного регламента.</w:t>
      </w:r>
    </w:p>
    <w:p w14:paraId="2EF97445" w14:textId="77777777" w:rsidR="00A66942" w:rsidRPr="00A66942" w:rsidRDefault="00A66942" w:rsidP="00A669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входящих документов, его приобщения к документам, необходимым для предоставления муниципальной услуги сведения, необходимые для предоставления муниципальной услуги, передача должностному лицу отдела, ответственного за прием и регистрацию документов.</w:t>
      </w:r>
    </w:p>
    <w:p w14:paraId="32EE46E5" w14:textId="77777777" w:rsidR="00A66942" w:rsidRPr="00A66942" w:rsidRDefault="00A66942" w:rsidP="00A669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Результатом административной процедуры по формированию и направлению межведомственных информационного запроса является получение отделом, ответа на межведомственный информационный запрос. </w:t>
      </w:r>
    </w:p>
    <w:p w14:paraId="7A229DA3" w14:textId="77777777" w:rsidR="007D5247" w:rsidRDefault="00025DCB" w:rsidP="007D524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A66942" w:rsidRPr="00A66942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7D5247">
        <w:rPr>
          <w:rFonts w:ascii="Times New Roman" w:eastAsia="Times New Roman" w:hAnsi="Times New Roman" w:cs="Times New Roman"/>
          <w:color w:val="00000A"/>
          <w:sz w:val="28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услуги.</w:t>
      </w:r>
    </w:p>
    <w:p w14:paraId="1D0661A1" w14:textId="77777777" w:rsidR="00A66942" w:rsidRPr="00A66942" w:rsidRDefault="00A66942" w:rsidP="007D524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Основанием для начала административной процедуры является поступление в отдел заявления и документов, указанных в подпункте 2.6.1. административного регламента (далее - документы, необходимые для предоставления услуги).</w:t>
      </w:r>
    </w:p>
    <w:p w14:paraId="18DC0C79" w14:textId="77777777" w:rsidR="00A66942" w:rsidRPr="00A66942" w:rsidRDefault="00A66942" w:rsidP="00A669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Содержание административной процедуры включает в себя:</w:t>
      </w:r>
    </w:p>
    <w:p w14:paraId="4CD72D29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Проверку права на получение муниципальной услуги:</w:t>
      </w:r>
    </w:p>
    <w:p w14:paraId="75EC685D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Специалист отдела, ответственный за предоставление муниципальной услуги:</w:t>
      </w:r>
    </w:p>
    <w:p w14:paraId="096CBC43" w14:textId="77777777" w:rsidR="00A66942" w:rsidRPr="00A66942" w:rsidRDefault="007D5247" w:rsidP="007D52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-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проводит проверку наличия документов, предусмотренных пунктами 2.6.1 и 2.7. административного регламента;</w:t>
      </w:r>
    </w:p>
    <w:p w14:paraId="2B7F0F36" w14:textId="77777777" w:rsidR="00A66942" w:rsidRPr="00A66942" w:rsidRDefault="007D5247" w:rsidP="007D52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-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передает пакет документов </w:t>
      </w:r>
      <w:r w:rsidR="00A66942" w:rsidRPr="00C82CC3">
        <w:rPr>
          <w:rFonts w:ascii="Times New Roman" w:eastAsia="Calibri" w:hAnsi="Times New Roman" w:cs="Times New Roman"/>
          <w:sz w:val="28"/>
          <w:szCs w:val="28"/>
        </w:rPr>
        <w:t xml:space="preserve">рабочей группе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по составлению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– рабочая группа).</w:t>
      </w:r>
    </w:p>
    <w:p w14:paraId="44775F49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C82C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группа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проводит осмотр объекта индивидуального жилищного строительства в присутствии лица, получившего государственный сертификат на материнский (семейный) капитал или его представителя.</w:t>
      </w:r>
    </w:p>
    <w:p w14:paraId="328F571A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 ходе осмотра объекта индивидуального жилищного строительства проводится визуальный осмотр конструкций объекта индивидуального жилищного строительства, проводится освидетельствование проведения основных работ по строительству объекта индивидуального жилищного строительства (монтаж фундамента, возведение стен и кровли), работ по реконструкции объекта индивидуального жилищного строительства.</w:t>
      </w:r>
    </w:p>
    <w:p w14:paraId="400D4348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 случае отсутствия оснований для отказа в предоставлении муниципальной услуги, указанных в пункте 2.9. административного регламента, по результатам осмотра объекта индивидуального жилищного строительства составляется акт освидетельствования (по форме, согласно приложению 2 к административному регламенту), который подписывают все </w:t>
      </w:r>
      <w:proofErr w:type="gram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члены  рабочей</w:t>
      </w:r>
      <w:proofErr w:type="gram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группы.</w:t>
      </w:r>
    </w:p>
    <w:p w14:paraId="57DAFBE5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 случае наличия оснований для отказа в предоставлении муниципальной услуги, указанных в пункте 2.9. административного регламента составляется уведомление об отказе в выдаче акта освидетельствования, по форме, согласно приложению 3 к административному регламенту.</w:t>
      </w:r>
    </w:p>
    <w:p w14:paraId="06FE58C3" w14:textId="77777777" w:rsidR="00C82CC3" w:rsidRDefault="00A66942" w:rsidP="00C82C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Акт освидетельствования либо </w:t>
      </w: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ar-SA"/>
        </w:rPr>
        <w:t>уведомление об отказе в выдаче акта освидетельствования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утверждается </w:t>
      </w:r>
      <w:r w:rsidR="00C82CC3">
        <w:rPr>
          <w:rFonts w:ascii="Times New Roman" w:eastAsia="Times New Roman" w:hAnsi="Times New Roman" w:cs="Times New Roman"/>
          <w:color w:val="00000A"/>
          <w:sz w:val="28"/>
        </w:rPr>
        <w:t xml:space="preserve">главой Грачевского муниципального округа администрации, в случае его отсутствия первый заместитель главы Грачевского муниципального округа. </w:t>
      </w:r>
    </w:p>
    <w:p w14:paraId="669FD8C6" w14:textId="77777777" w:rsidR="00A66942" w:rsidRPr="00A66942" w:rsidRDefault="00A66942" w:rsidP="00C82C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подписанный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акт освидетельствования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уведомление </w:t>
      </w:r>
      <w:r w:rsidRPr="00A669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>об отказе в выдаче акта освидетельствования</w:t>
      </w: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D4C1D04" w14:textId="77777777" w:rsidR="00A66942" w:rsidRPr="00A66942" w:rsidRDefault="00A66942" w:rsidP="00A669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выполнения административной процедуры является наличие либо отсутствие оснований, указанных в пункте 2.9. административного регламента.</w:t>
      </w:r>
    </w:p>
    <w:p w14:paraId="0C01EA50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Максимальный срок исполнения административной процедуры составляет 5 рабочих дня.</w:t>
      </w:r>
    </w:p>
    <w:p w14:paraId="4086B9F5" w14:textId="77777777" w:rsidR="00A66942" w:rsidRPr="00A66942" w:rsidRDefault="00A66942" w:rsidP="00A6694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bidi="ru-RU"/>
        </w:rPr>
        <w:t xml:space="preserve">Способом фиксации результата выполнения административной процедуры является зарегистрированный в журнале регистрации документ, </w:t>
      </w:r>
      <w:proofErr w:type="gram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bidi="ru-RU"/>
        </w:rPr>
        <w:t>являющийся  результатом</w:t>
      </w:r>
      <w:proofErr w:type="gramEnd"/>
      <w:r w:rsidRPr="00A66942">
        <w:rPr>
          <w:rFonts w:ascii="Times New Roman" w:eastAsia="Calibri" w:hAnsi="Times New Roman" w:cs="Times New Roman"/>
          <w:color w:val="00000A"/>
          <w:sz w:val="28"/>
          <w:szCs w:val="28"/>
          <w:lang w:bidi="ru-RU"/>
        </w:rPr>
        <w:t xml:space="preserve"> предоставления муниципальной услуги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14:paraId="0B98BD01" w14:textId="77777777" w:rsidR="00A66942" w:rsidRPr="00A66942" w:rsidRDefault="00E22150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A66942" w:rsidRPr="00A6694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66942"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  <w:t>Направление заявителю результата предоставления муниципальной услуги.</w:t>
      </w:r>
    </w:p>
    <w:p w14:paraId="7D979066" w14:textId="77777777" w:rsidR="00A66942" w:rsidRPr="00A66942" w:rsidRDefault="00A66942" w:rsidP="00A669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наличие подписанного и утвержденного акта освидетельствования либо уведомления </w:t>
      </w:r>
      <w:r w:rsidRPr="00A669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отказе в выдаче акта освидетельствования</w:t>
      </w:r>
      <w:r w:rsidRPr="00A669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A8B8C5F" w14:textId="77777777" w:rsidR="00A66942" w:rsidRPr="00A66942" w:rsidRDefault="00A66942" w:rsidP="00A66942">
      <w:pPr>
        <w:widowControl w:val="0"/>
        <w:tabs>
          <w:tab w:val="left" w:pos="79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14:paraId="1694E0F8" w14:textId="77777777" w:rsidR="00A66942" w:rsidRPr="00A66942" w:rsidRDefault="00A66942" w:rsidP="00A6694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Должностным лицом, ответственным за выдачу (направление) результата предоставления муниципальной услуги, является специалист </w:t>
      </w:r>
      <w:proofErr w:type="gramStart"/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отдела,  в</w:t>
      </w:r>
      <w:proofErr w:type="gramEnd"/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МФЦ - специалист МФЦ.</w:t>
      </w:r>
    </w:p>
    <w:p w14:paraId="6887565E" w14:textId="77777777" w:rsidR="00A66942" w:rsidRPr="00A66942" w:rsidRDefault="00A66942" w:rsidP="00A66942">
      <w:pPr>
        <w:widowControl w:val="0"/>
        <w:tabs>
          <w:tab w:val="left" w:pos="79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2B0950E8" w14:textId="77777777" w:rsidR="00A66942" w:rsidRPr="00A66942" w:rsidRDefault="00A66942" w:rsidP="00A6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Срок исполнения процедуры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 день принятия решения о предоставлении (об отказе в предоставлении) муниципальной услуги.</w:t>
      </w:r>
    </w:p>
    <w:p w14:paraId="1F719852" w14:textId="77777777" w:rsidR="00A66942" w:rsidRPr="00A66942" w:rsidRDefault="00A66942" w:rsidP="00A66942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Результатом выполнения данной административной процедуры в соответствии с волеизъявлением заявителя, указанным в заявлении, является:</w:t>
      </w:r>
    </w:p>
    <w:p w14:paraId="63ED3291" w14:textId="77777777" w:rsidR="00A66942" w:rsidRPr="00A66942" w:rsidRDefault="00A66942" w:rsidP="00A66942">
      <w:pPr>
        <w:widowControl w:val="0"/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выдача заявителю документа, являющегося результатом предоставления муниципальной услуги, в отделе или в МФЦ.</w:t>
      </w:r>
    </w:p>
    <w:p w14:paraId="1DB9C808" w14:textId="77777777" w:rsidR="00A66942" w:rsidRPr="00A66942" w:rsidRDefault="00A66942" w:rsidP="00A66942">
      <w:pPr>
        <w:widowControl w:val="0"/>
        <w:shd w:val="clear" w:color="auto" w:fill="FFFFFF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направление документа, являющегося результатом предоставления муниципальной услуги, заявителю почтой заказным письмом с уведомлением по почтовому адресу, указанному заявителем для этой цели в заявлении.</w:t>
      </w:r>
    </w:p>
    <w:p w14:paraId="7B3BAF33" w14:textId="77777777" w:rsidR="00A66942" w:rsidRPr="00A66942" w:rsidRDefault="00A66942" w:rsidP="00A66942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Способ фиксации результата административной процедуры:</w:t>
      </w:r>
    </w:p>
    <w:p w14:paraId="3BBD1EA1" w14:textId="77777777" w:rsidR="00A66942" w:rsidRPr="00A66942" w:rsidRDefault="00A66942" w:rsidP="00A669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1) в случае выдачи документа, являющегося результатом предоставления муниципальной услуги, нарочно заявителю, выдача документов заявителю подтверждается распиской заявителя (либо его представителя по доверенности) в </w:t>
      </w:r>
      <w:r w:rsidRPr="00A66942">
        <w:rPr>
          <w:rFonts w:ascii="Times New Roman" w:eastAsia="Times New Roman" w:hAnsi="Times New Roman" w:cs="Times New Roman"/>
          <w:sz w:val="28"/>
          <w:szCs w:val="28"/>
          <w:lang w:bidi="ru-RU"/>
        </w:rPr>
        <w:t>журнале</w:t>
      </w: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регистрации заявлений;</w:t>
      </w:r>
    </w:p>
    <w:p w14:paraId="614CDDEE" w14:textId="77777777" w:rsidR="00A66942" w:rsidRPr="00A66942" w:rsidRDefault="00A66942" w:rsidP="00A66942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5CEACC53" w14:textId="77777777" w:rsidR="00A66942" w:rsidRDefault="00A66942" w:rsidP="00A66942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6694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3) в случае выдачи документа, являющегося результатом предоставления муниципальной услуги, в МФЦ запись о выдаче документов заявителю подтверждается распиской заявителя в журнале регистрации заявлений в МФЦ.</w:t>
      </w:r>
    </w:p>
    <w:p w14:paraId="36AD7654" w14:textId="77777777" w:rsidR="006A43CF" w:rsidRPr="00BE6732" w:rsidRDefault="006A43CF" w:rsidP="006A43C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6. Порядок</w:t>
      </w:r>
      <w:r w:rsidRPr="00BE6732">
        <w:rPr>
          <w:rFonts w:ascii="Times New Roman" w:hAnsi="Times New Roman"/>
          <w:sz w:val="28"/>
          <w:szCs w:val="28"/>
        </w:rPr>
        <w:t xml:space="preserve">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МФЦ.</w:t>
      </w:r>
    </w:p>
    <w:p w14:paraId="37A136C1" w14:textId="77777777" w:rsidR="006A43CF" w:rsidRPr="00BE6732" w:rsidRDefault="006A43CF" w:rsidP="006A43C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на базе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 выполняются административные процедуры:</w:t>
      </w:r>
    </w:p>
    <w:p w14:paraId="3EBE5378" w14:textId="77777777" w:rsidR="006A43CF" w:rsidRPr="00BE6732" w:rsidRDefault="006A43CF" w:rsidP="006A43C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информирование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E6732">
        <w:rPr>
          <w:rFonts w:ascii="Times New Roman" w:hAnsi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, (осуществляется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/>
          <w:sz w:val="28"/>
          <w:szCs w:val="28"/>
        </w:rPr>
        <w:t>пунктом  3.</w:t>
      </w:r>
      <w:r w:rsidRPr="00CF16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Pr="00BE6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BE6732">
        <w:rPr>
          <w:rFonts w:ascii="Times New Roman" w:hAnsi="Times New Roman"/>
          <w:sz w:val="28"/>
          <w:szCs w:val="28"/>
        </w:rPr>
        <w:t>);</w:t>
      </w:r>
    </w:p>
    <w:p w14:paraId="2694F5C4" w14:textId="77777777" w:rsidR="006A43CF" w:rsidRPr="00BE6732" w:rsidRDefault="006A43CF" w:rsidP="006A43CF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>ё</w:t>
      </w:r>
      <w:r w:rsidRPr="00BE6732">
        <w:rPr>
          <w:rFonts w:ascii="Times New Roman" w:hAnsi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Pr="00CF16C1">
        <w:rPr>
          <w:rFonts w:ascii="Times New Roman" w:hAnsi="Times New Roman"/>
          <w:sz w:val="28"/>
          <w:szCs w:val="28"/>
        </w:rPr>
        <w:t>(осуществля</w:t>
      </w:r>
      <w:r>
        <w:rPr>
          <w:rFonts w:ascii="Times New Roman" w:hAnsi="Times New Roman"/>
          <w:sz w:val="28"/>
          <w:szCs w:val="28"/>
        </w:rPr>
        <w:t xml:space="preserve">ется в соответствии с п. 3.2. </w:t>
      </w:r>
      <w:r w:rsidRPr="00CF16C1">
        <w:rPr>
          <w:rFonts w:ascii="Times New Roman" w:hAnsi="Times New Roman"/>
          <w:sz w:val="28"/>
          <w:szCs w:val="28"/>
        </w:rPr>
        <w:t>административного рег</w:t>
      </w:r>
      <w:r w:rsidRPr="00BE6732">
        <w:rPr>
          <w:rFonts w:ascii="Times New Roman" w:hAnsi="Times New Roman"/>
          <w:bCs/>
          <w:sz w:val="28"/>
          <w:szCs w:val="28"/>
        </w:rPr>
        <w:t>ламента);</w:t>
      </w:r>
    </w:p>
    <w:p w14:paraId="3BA52B82" w14:textId="77777777" w:rsidR="006A43CF" w:rsidRDefault="006A43CF" w:rsidP="006A43CF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выдача заявителю результата предоставления муниципальной услуги </w:t>
      </w:r>
      <w:r w:rsidRPr="00BE6732">
        <w:rPr>
          <w:rFonts w:ascii="Times New Roman" w:hAnsi="Times New Roman"/>
          <w:bCs/>
          <w:sz w:val="28"/>
          <w:szCs w:val="28"/>
        </w:rPr>
        <w:t>осуществляется в со</w:t>
      </w:r>
      <w:r w:rsidRPr="00CF16C1">
        <w:rPr>
          <w:rFonts w:ascii="Times New Roman" w:hAnsi="Times New Roman"/>
          <w:bCs/>
          <w:sz w:val="28"/>
          <w:szCs w:val="28"/>
        </w:rPr>
        <w:t>ответс</w:t>
      </w:r>
      <w:r w:rsidRPr="00BE6732">
        <w:rPr>
          <w:rFonts w:ascii="Times New Roman" w:hAnsi="Times New Roman"/>
          <w:bCs/>
          <w:sz w:val="28"/>
          <w:szCs w:val="28"/>
        </w:rPr>
        <w:t xml:space="preserve">твии </w:t>
      </w:r>
      <w:r>
        <w:rPr>
          <w:rFonts w:ascii="Times New Roman" w:hAnsi="Times New Roman"/>
          <w:bCs/>
          <w:sz w:val="28"/>
          <w:szCs w:val="28"/>
        </w:rPr>
        <w:t>с п. 3.</w:t>
      </w:r>
      <w:r w:rsidRPr="00CF16C1">
        <w:rPr>
          <w:rFonts w:ascii="Times New Roman" w:hAnsi="Times New Roman"/>
          <w:bCs/>
          <w:sz w:val="28"/>
          <w:szCs w:val="28"/>
        </w:rPr>
        <w:t>5.</w:t>
      </w:r>
      <w:r w:rsidRPr="00BE67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Pr="00BE6732">
        <w:rPr>
          <w:rFonts w:ascii="Times New Roman" w:hAnsi="Times New Roman"/>
          <w:bCs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A82E2C2" w14:textId="77777777" w:rsidR="006A43CF" w:rsidRPr="00BE6732" w:rsidRDefault="006A43CF" w:rsidP="006A43CF">
      <w:pPr>
        <w:pStyle w:val="ConsPlusNormal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</w:t>
      </w:r>
      <w:r w:rsidRPr="00BE6732">
        <w:rPr>
          <w:rFonts w:ascii="Times New Roman" w:hAnsi="Times New Roman"/>
          <w:sz w:val="28"/>
          <w:szCs w:val="28"/>
        </w:rPr>
        <w:lastRenderedPageBreak/>
        <w:t xml:space="preserve">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BE6732">
        <w:rPr>
          <w:rFonts w:ascii="Times New Roman" w:hAnsi="Times New Roman"/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1A41FFB9" w14:textId="77777777" w:rsidR="006A43CF" w:rsidRPr="00BE6732" w:rsidRDefault="006A43CF" w:rsidP="006A4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70FC2E7A" w14:textId="77777777" w:rsidR="006A43CF" w:rsidRPr="00BE6732" w:rsidRDefault="006A43CF" w:rsidP="006A4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158FE919" w14:textId="77777777" w:rsidR="006A43CF" w:rsidRPr="00BE6732" w:rsidRDefault="006A43CF" w:rsidP="006A4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4CEE116A" w14:textId="77777777" w:rsidR="006A43CF" w:rsidRPr="006A43CF" w:rsidRDefault="006A43CF" w:rsidP="006A4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Передача работниками МФЦ документов в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 xml:space="preserve">тдел осуществляется в соответствии с соглашением о взаимодействии, заключенным между уполномоченным </w:t>
      </w:r>
      <w:proofErr w:type="gramStart"/>
      <w:r w:rsidRPr="00BE6732">
        <w:rPr>
          <w:rFonts w:ascii="Times New Roman" w:hAnsi="Times New Roman"/>
          <w:sz w:val="28"/>
          <w:szCs w:val="28"/>
        </w:rPr>
        <w:t>МФЦ  и</w:t>
      </w:r>
      <w:proofErr w:type="gramEnd"/>
      <w:r w:rsidRPr="00BE6732">
        <w:rPr>
          <w:rFonts w:ascii="Times New Roman" w:hAnsi="Times New Roman"/>
          <w:sz w:val="28"/>
          <w:szCs w:val="28"/>
        </w:rPr>
        <w:t xml:space="preserve"> администрацией.</w:t>
      </w:r>
    </w:p>
    <w:p w14:paraId="641EE539" w14:textId="77777777" w:rsidR="00A66942" w:rsidRPr="00A66942" w:rsidRDefault="000774F7" w:rsidP="00A669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3.7</w:t>
      </w:r>
      <w:r w:rsidR="00A66942" w:rsidRPr="00A66942">
        <w:rPr>
          <w:rFonts w:ascii="Times New Roman" w:eastAsia="Calibri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104CB41F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 - заявление об исправлении допущенных опечаток и ошибок).</w:t>
      </w:r>
    </w:p>
    <w:p w14:paraId="69A6B8C4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3C0B1730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наименование отдела и (или) фамилию, имя, отчество (последнее - при наличии) должностного лица отдела, выдавшего документ, в котором допущена опечатка или ошибка;</w:t>
      </w:r>
    </w:p>
    <w:p w14:paraId="10855A11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66DCF88B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4637D971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679DA1EF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255A3E85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121D2EFD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04A05C02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16F65FC4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04C4AE09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08553BDB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8E5F6F5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393FE9E6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63FCEEAD" w14:textId="77777777" w:rsidR="006A43CF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14:paraId="795D3FAE" w14:textId="77777777" w:rsidR="006A43CF" w:rsidRPr="00AE2118" w:rsidRDefault="006A43CF" w:rsidP="006A4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60F871" w14:textId="77777777" w:rsidR="00025DCB" w:rsidRDefault="00A66942" w:rsidP="00025D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A"/>
          <w:sz w:val="28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4. </w:t>
      </w:r>
      <w:proofErr w:type="gramStart"/>
      <w:r w:rsidR="008B5AB0" w:rsidRPr="008B5AB0">
        <w:rPr>
          <w:rFonts w:ascii="Times New Roman" w:eastAsia="Times New Roman" w:hAnsi="Times New Roman" w:cs="Times New Roman"/>
          <w:bCs/>
          <w:color w:val="00000A"/>
          <w:sz w:val="28"/>
        </w:rPr>
        <w:t>Формы  контроля</w:t>
      </w:r>
      <w:proofErr w:type="gramEnd"/>
      <w:r w:rsidR="008B5AB0" w:rsidRPr="008B5AB0">
        <w:rPr>
          <w:rFonts w:ascii="Times New Roman" w:eastAsia="Times New Roman" w:hAnsi="Times New Roman" w:cs="Times New Roman"/>
          <w:bCs/>
          <w:color w:val="00000A"/>
          <w:sz w:val="28"/>
        </w:rPr>
        <w:t xml:space="preserve">  за исполнением</w:t>
      </w:r>
    </w:p>
    <w:p w14:paraId="6827AED6" w14:textId="77777777" w:rsidR="008B5AB0" w:rsidRDefault="008B5AB0" w:rsidP="00025D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A"/>
          <w:sz w:val="28"/>
        </w:rPr>
      </w:pPr>
      <w:r w:rsidRPr="008B5AB0">
        <w:rPr>
          <w:rFonts w:ascii="Times New Roman" w:eastAsia="Times New Roman" w:hAnsi="Times New Roman" w:cs="Times New Roman"/>
          <w:bCs/>
          <w:color w:val="00000A"/>
          <w:sz w:val="28"/>
        </w:rPr>
        <w:t xml:space="preserve"> административного регламента.</w:t>
      </w:r>
    </w:p>
    <w:p w14:paraId="556B32E3" w14:textId="77777777" w:rsidR="004F5C99" w:rsidRDefault="004F5C99" w:rsidP="008B5A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A"/>
          <w:sz w:val="28"/>
        </w:rPr>
      </w:pPr>
    </w:p>
    <w:p w14:paraId="0C8C24EE" w14:textId="77777777" w:rsidR="00A66942" w:rsidRPr="00A66942" w:rsidRDefault="00FF6D91" w:rsidP="008B5AB0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7771789A" w14:textId="77777777" w:rsidR="00A66942" w:rsidRPr="00A66942" w:rsidRDefault="00A66942" w:rsidP="008B5A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Текущий контроль за:</w:t>
      </w:r>
    </w:p>
    <w:p w14:paraId="572CAA59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принятию решения о предоставлении муниципальной услуги, либо лицом, его </w:t>
      </w:r>
      <w:proofErr w:type="gram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замещающим,  путем</w:t>
      </w:r>
      <w:proofErr w:type="gram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проведения выборочных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проверок соблюдения и исполнения должностными лицами отдела положений настоящего административного регламента;</w:t>
      </w:r>
    </w:p>
    <w:p w14:paraId="679002A7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1AC2B735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3AFB2D5E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51084311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14:paraId="4501CDCC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Периодичность осуществления последующего контроля составляет один раз в три года.</w:t>
      </w:r>
    </w:p>
    <w:p w14:paraId="7140F727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64569085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67F33A2C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Плановые проверки осуществляются на основании годового плана работы администрации на текущий год.</w:t>
      </w:r>
    </w:p>
    <w:p w14:paraId="790B8D7C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связанные с предоставлением муниципальной услуги (комплексные проверки) или отдельные вопросы (тематические вопросы). </w:t>
      </w:r>
    </w:p>
    <w:p w14:paraId="4B3FD6A4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любое время с момента регистрации документов в отделе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</w:t>
      </w:r>
      <w:proofErr w:type="gramStart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</w:t>
      </w:r>
      <w:proofErr w:type="gramEnd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14:paraId="6B1A3083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4.3. </w:t>
      </w:r>
      <w:r w:rsidR="008B5AB0" w:rsidRPr="008B5AB0">
        <w:rPr>
          <w:rFonts w:ascii="Times New Roman" w:eastAsia="Times New Roman" w:hAnsi="Times New Roman" w:cs="Times New Roman"/>
          <w:color w:val="00000A"/>
          <w:sz w:val="28"/>
        </w:rPr>
        <w:t xml:space="preserve">Ответственность должностных лиц, </w:t>
      </w:r>
      <w:r w:rsidR="008B5AB0" w:rsidRPr="008B5AB0">
        <w:rPr>
          <w:rFonts w:ascii="Times New Roman" w:eastAsia="Calibri" w:hAnsi="Times New Roman" w:cs="Times New Roman"/>
          <w:sz w:val="28"/>
          <w:szCs w:val="28"/>
        </w:rPr>
        <w:t xml:space="preserve">предоставляющего муниципальную услугу, его должностных лиц, муниципальных служащих, многофункционального центра предоставления муниципальных услуг, организаций, указанных в части 1.1 статьи 16 Федерального закона </w:t>
      </w:r>
      <w:r w:rsidR="004F5C99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8B5AB0" w:rsidRPr="008B5AB0">
        <w:rPr>
          <w:rFonts w:ascii="Times New Roman" w:eastAsia="Calibri" w:hAnsi="Times New Roman" w:cs="Times New Roman"/>
          <w:sz w:val="28"/>
          <w:szCs w:val="28"/>
        </w:rPr>
        <w:t>№ 210-ФЗ,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14:paraId="66C3F0BF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Должностные лица отдела,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исполнением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05F7C39B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Персональная ответственность должностных лиц отдела,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0D17BA39" w14:textId="77777777" w:rsidR="00A66942" w:rsidRPr="00A66942" w:rsidRDefault="00A66942" w:rsidP="00A6694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624FD6ED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2BF5211C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отдела и МФЦ при предоставлении им муниципальной услуги.</w:t>
      </w:r>
    </w:p>
    <w:p w14:paraId="7603EEEF" w14:textId="77777777" w:rsidR="00A66942" w:rsidRPr="00A66942" w:rsidRDefault="00A66942" w:rsidP="00A6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0FF236C5" w14:textId="77777777" w:rsidR="004F5C99" w:rsidRPr="006A43CF" w:rsidRDefault="00A66942" w:rsidP="008B5A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информационных ресурсов в информационно – телекоммуникационной сети «Интернет</w:t>
      </w:r>
      <w:r w:rsidR="008B5AB0">
        <w:rPr>
          <w:rFonts w:ascii="Times New Roman" w:eastAsia="Calibri" w:hAnsi="Times New Roman" w:cs="Times New Roman"/>
          <w:color w:val="00000A"/>
          <w:sz w:val="28"/>
          <w:szCs w:val="28"/>
        </w:rPr>
        <w:t>».</w:t>
      </w:r>
    </w:p>
    <w:p w14:paraId="5A2BE56D" w14:textId="77777777" w:rsidR="00A66942" w:rsidRDefault="00A66942" w:rsidP="004F5C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A66942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8B5AB0" w:rsidRPr="00D8632F">
        <w:rPr>
          <w:rFonts w:ascii="Times New Roman" w:eastAsia="Times New Roman" w:hAnsi="Times New Roman" w:cs="Times New Roman"/>
          <w:color w:val="00000A"/>
          <w:sz w:val="28"/>
        </w:rPr>
        <w:t>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№ 210-ФЗ, а также их должностных лиц, муниципальных служащих, работников</w:t>
      </w:r>
      <w:r w:rsidR="008B5AB0">
        <w:rPr>
          <w:rFonts w:ascii="Times New Roman" w:eastAsia="Times New Roman" w:hAnsi="Times New Roman" w:cs="Times New Roman"/>
          <w:b/>
          <w:color w:val="00000A"/>
          <w:sz w:val="28"/>
        </w:rPr>
        <w:t>.</w:t>
      </w:r>
    </w:p>
    <w:p w14:paraId="610D79D6" w14:textId="77777777" w:rsidR="004F5C99" w:rsidRPr="00A66942" w:rsidRDefault="004F5C99" w:rsidP="004F5C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07EE84" w14:textId="77777777" w:rsidR="000774F7" w:rsidRPr="004B6D82" w:rsidRDefault="000774F7" w:rsidP="000774F7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5.1.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на решения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и (или) действие (бездействие) администрации,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14562DC0" w14:textId="77777777" w:rsidR="000774F7" w:rsidRPr="004B6D82" w:rsidRDefault="000774F7" w:rsidP="000774F7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ab/>
        <w:t xml:space="preserve">Заявители имеют право на обжалование действий (бездействия) администрации,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МФЦ, </w:t>
      </w:r>
      <w:r w:rsidRPr="004B6D82">
        <w:rPr>
          <w:rFonts w:ascii="Times New Roman" w:hAnsi="Times New Roman" w:cs="Times New Roman"/>
          <w:sz w:val="28"/>
          <w:szCs w:val="28"/>
        </w:rPr>
        <w:t>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</w:t>
      </w:r>
      <w:r w:rsidRPr="004B6D8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925D286" w14:textId="77777777" w:rsidR="000774F7" w:rsidRDefault="000774F7" w:rsidP="000774F7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5.2. Предмет жалобы.</w:t>
      </w:r>
    </w:p>
    <w:p w14:paraId="4B0A4C39" w14:textId="77777777" w:rsidR="000774F7" w:rsidRPr="004B6D82" w:rsidRDefault="000774F7" w:rsidP="000774F7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651B15F9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нарушение срока регистрации заявления о предоставлении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муниципальной услуги, комплексного запроса; </w:t>
      </w:r>
    </w:p>
    <w:p w14:paraId="5B26E78B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нарушение отделом </w:t>
      </w:r>
      <w:bookmarkStart w:id="2" w:name="_Hlk67912244"/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bookmarkEnd w:id="2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должностным лицом, муниципальным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служащим,  срока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услуги;</w:t>
      </w:r>
    </w:p>
    <w:p w14:paraId="7E8DA386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требование у заявителя документов или информации либо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1AC73854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67C8B0AD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отказ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192EC59A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lastRenderedPageBreak/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325F55E0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отказ </w:t>
      </w:r>
      <w:r>
        <w:rPr>
          <w:rFonts w:ascii="Times New Roman" w:eastAsia="Calibri" w:hAnsi="Times New Roman" w:cs="Times New Roman"/>
          <w:sz w:val="28"/>
          <w:szCs w:val="28"/>
        </w:rPr>
        <w:t>отдела 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предоставляющего муниципальную услугу, должностного лица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в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0E6E3D4F" w14:textId="77777777" w:rsidR="000774F7" w:rsidRPr="004B6D82" w:rsidRDefault="000774F7" w:rsidP="000774F7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нарушение срока или порядка выдачи документов по результатам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предоставления муниципальной услуги;</w:t>
      </w:r>
    </w:p>
    <w:p w14:paraId="3632A564" w14:textId="77777777" w:rsidR="000774F7" w:rsidRPr="004B6D82" w:rsidRDefault="000774F7" w:rsidP="000774F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приостановление отделом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4FFFAED1" w14:textId="77777777" w:rsidR="000774F7" w:rsidRPr="004B6D82" w:rsidRDefault="000774F7" w:rsidP="000774F7">
      <w:pPr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10) требование </w:t>
      </w:r>
      <w:r>
        <w:rPr>
          <w:rFonts w:ascii="Times New Roman" w:eastAsia="Calibri" w:hAnsi="Times New Roman" w:cs="Times New Roman"/>
          <w:sz w:val="28"/>
          <w:szCs w:val="28"/>
        </w:rPr>
        <w:t>отдела 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1EE25854" w14:textId="77777777" w:rsidR="000774F7" w:rsidRPr="004B6D82" w:rsidRDefault="000774F7" w:rsidP="000774F7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4B6D82">
        <w:rPr>
          <w:rFonts w:ascii="Times New Roman" w:eastAsia="Calibri" w:hAnsi="Times New Roman" w:cs="Times New Roman"/>
          <w:sz w:val="28"/>
          <w:szCs w:val="28"/>
        </w:rPr>
        <w:t>тдел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,   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Pr="004B6D82">
        <w:rPr>
          <w:rFonts w:ascii="Times New Roman" w:hAnsi="Times New Roman" w:cs="Times New Roman"/>
          <w:sz w:val="28"/>
          <w:szCs w:val="28"/>
        </w:rPr>
        <w:t xml:space="preserve">организации, указанные в части  1.1 статьи 16 Федерального закона № 210-ФЗ, и уполномоченные на рассмотрение жалобы лица, </w:t>
      </w:r>
      <w:r w:rsidRPr="004B6D82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жалоба;</w:t>
      </w:r>
    </w:p>
    <w:p w14:paraId="6C633E2B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Жалоба на действия специалистов отдела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подается в отдел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и рассматривается его руководителем.</w:t>
      </w:r>
    </w:p>
    <w:p w14:paraId="3654E58B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Жалоба на действия руководителя отдела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специалистов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подается в администрацию и рассматривается главой Грачевского муниципального округа Ставропольского края.</w:t>
      </w:r>
    </w:p>
    <w:p w14:paraId="71F6CAF4" w14:textId="77777777" w:rsidR="000774F7" w:rsidRPr="004B6D82" w:rsidRDefault="000774F7" w:rsidP="000774F7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жалобы;</w:t>
      </w:r>
    </w:p>
    <w:p w14:paraId="23D4DB18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 или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в электронной форме.</w:t>
      </w:r>
    </w:p>
    <w:p w14:paraId="37E5E34A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Жалоба может быть направлена по почте, через МФЦ,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с использованием информационно-телекоммуникационной сети «Интернет», </w:t>
      </w:r>
      <w:r w:rsidRPr="004B6D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официального сайта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  Грачевского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094D50DF" w14:textId="77777777" w:rsidR="000774F7" w:rsidRPr="004B6D82" w:rsidRDefault="000774F7" w:rsidP="000774F7">
      <w:pPr>
        <w:spacing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4B6D8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обжалования).</w:t>
      </w:r>
    </w:p>
    <w:p w14:paraId="76243D52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Жалоба должна содержать:</w:t>
      </w:r>
    </w:p>
    <w:p w14:paraId="67516979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наименование органа (отдел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администрации), наименование должности, фамилию, имя, отчество должностного лица, муниципального служащего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решения и действия (бездействие) которых обжалуются;</w:t>
      </w:r>
    </w:p>
    <w:p w14:paraId="39483C5F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и почтовый адрес, по которым должен быть направлен ответ заявителю;</w:t>
      </w:r>
    </w:p>
    <w:p w14:paraId="2340D431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должностного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лица, муниципального служащего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руководителя 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1920D0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и действием (бездействием)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должностного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лица, муниципального служащего </w:t>
      </w:r>
      <w:r>
        <w:rPr>
          <w:rFonts w:ascii="Times New Roman" w:eastAsia="Calibri" w:hAnsi="Times New Roman" w:cs="Times New Roman"/>
          <w:sz w:val="28"/>
          <w:szCs w:val="28"/>
        </w:rPr>
        <w:t>отдела 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руководителя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администрации. Заявителем могут быть представлены документы (при наличии), подтверждающие доводы заявителя, либо их копии.</w:t>
      </w:r>
    </w:p>
    <w:p w14:paraId="240C8A34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жалобы;</w:t>
      </w:r>
    </w:p>
    <w:p w14:paraId="101EC10A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6E04F70" w14:textId="77777777" w:rsidR="000774F7" w:rsidRPr="004B6D82" w:rsidRDefault="000774F7" w:rsidP="000774F7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lastRenderedPageBreak/>
        <w:t>5.6. Результат рассмотрения жалобы;</w:t>
      </w:r>
    </w:p>
    <w:p w14:paraId="66543501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78265D8" w14:textId="77777777" w:rsidR="000774F7" w:rsidRPr="004B6D82" w:rsidRDefault="000774F7" w:rsidP="000774F7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7089DA52" w14:textId="77777777" w:rsidR="000774F7" w:rsidRPr="004B6D82" w:rsidRDefault="000774F7" w:rsidP="000774F7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отказ в удовлетворении жалобы.</w:t>
      </w:r>
    </w:p>
    <w:p w14:paraId="7389673C" w14:textId="77777777" w:rsidR="000774F7" w:rsidRPr="004B6D82" w:rsidRDefault="000774F7" w:rsidP="000774F7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5.7. Порядок информирования заявителя о результатах рассмотрения жалобы;</w:t>
      </w:r>
    </w:p>
    <w:p w14:paraId="794A54EA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33A89968" w14:textId="77777777" w:rsidR="000774F7" w:rsidRPr="004B6D82" w:rsidRDefault="000774F7" w:rsidP="000774F7">
      <w:pPr>
        <w:autoSpaceDE w:val="0"/>
        <w:autoSpaceDN w:val="0"/>
        <w:ind w:right="-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отделом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612031F" w14:textId="77777777" w:rsidR="000774F7" w:rsidRPr="004B6D82" w:rsidRDefault="000774F7" w:rsidP="000774F7">
      <w:pPr>
        <w:autoSpaceDE w:val="0"/>
        <w:autoSpaceDN w:val="0"/>
        <w:ind w:right="-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4B6D82">
        <w:rPr>
          <w:rFonts w:ascii="Times New Roman" w:hAnsi="Times New Roman" w:cs="Times New Roman"/>
          <w:sz w:val="28"/>
          <w:szCs w:val="28"/>
        </w:rPr>
        <w:t>признания жалобы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C0E9C05" w14:textId="77777777" w:rsidR="000774F7" w:rsidRPr="004B6D82" w:rsidRDefault="000774F7" w:rsidP="000774F7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            в органы прокуратуры.</w:t>
      </w:r>
    </w:p>
    <w:p w14:paraId="37844AE7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жалобе;</w:t>
      </w:r>
    </w:p>
    <w:p w14:paraId="693A46A6" w14:textId="77777777" w:rsidR="000774F7" w:rsidRPr="004B6D82" w:rsidRDefault="000774F7" w:rsidP="000774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7BB53A20" w14:textId="77777777" w:rsidR="000774F7" w:rsidRPr="004B6D82" w:rsidRDefault="000774F7" w:rsidP="000774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7283C613" w14:textId="77777777" w:rsidR="000774F7" w:rsidRPr="004B6D82" w:rsidRDefault="000774F7" w:rsidP="000774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4452A8D5" w14:textId="77777777" w:rsidR="000774F7" w:rsidRPr="004B6D82" w:rsidRDefault="000774F7" w:rsidP="000774F7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3223DCCE" w14:textId="77777777" w:rsidR="000774F7" w:rsidRPr="004B6D82" w:rsidRDefault="000774F7" w:rsidP="000774F7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</w:t>
      </w:r>
      <w:proofErr w:type="gramStart"/>
      <w:r w:rsidRPr="004B6D82">
        <w:rPr>
          <w:rFonts w:ascii="Times New Roman" w:hAnsi="Times New Roman" w:cs="Times New Roman"/>
          <w:sz w:val="28"/>
          <w:szCs w:val="28"/>
        </w:rPr>
        <w:t xml:space="preserve">должность,   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                       и фамилию, имя, отчество и должность лица, которому могут быть обжалованы действия.</w:t>
      </w:r>
    </w:p>
    <w:p w14:paraId="24DA941E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5.10. Способы информирования заявителя о порядке подачи                           и рассмотрения жалобы.</w:t>
      </w:r>
    </w:p>
    <w:p w14:paraId="70710F19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Информация о порядке обжалования действий (бездействия</w:t>
      </w:r>
      <w:proofErr w:type="gramStart"/>
      <w:r w:rsidRPr="004B6D82">
        <w:rPr>
          <w:rFonts w:ascii="Times New Roman" w:hAnsi="Times New Roman" w:cs="Times New Roman"/>
          <w:sz w:val="28"/>
          <w:szCs w:val="28"/>
        </w:rPr>
        <w:t>),  а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также решений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 xml:space="preserve">, должностных лиц, 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 xml:space="preserve">, размещается на информационных стендах в местах предоставления услуги в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отделе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>, на официальном сайте администрации Грачевского муниципального округа, Едином портале, региональном портале.</w:t>
      </w:r>
    </w:p>
    <w:p w14:paraId="3C5D27DF" w14:textId="77777777" w:rsidR="000774F7" w:rsidRPr="004B6D82" w:rsidRDefault="000774F7" w:rsidP="000774F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CF5E2B" w14:textId="77777777" w:rsidR="000774F7" w:rsidRDefault="000774F7" w:rsidP="000774F7">
      <w:pPr>
        <w:jc w:val="both"/>
        <w:rPr>
          <w:rFonts w:ascii="Times New Roman" w:eastAsia="Times New Roman" w:hAnsi="Times New Roman" w:cs="Times New Roman"/>
          <w:color w:val="00000A"/>
        </w:rPr>
      </w:pPr>
    </w:p>
    <w:p w14:paraId="13F0CB02" w14:textId="77777777" w:rsidR="008B5AB0" w:rsidRDefault="008B5AB0" w:rsidP="00AA7F6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14:paraId="17A8CA98" w14:textId="77777777" w:rsidR="008B5AB0" w:rsidRDefault="008B5AB0" w:rsidP="008B5AB0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</w:p>
    <w:p w14:paraId="4170EBE8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14:paraId="2416F016" w14:textId="77777777" w:rsidR="00A66942" w:rsidRDefault="00A66942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1F053670" w14:textId="77777777" w:rsidR="00E63444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2606343D" w14:textId="77777777" w:rsidR="00E63444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570EE1EC" w14:textId="77777777" w:rsidR="00E63444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70FE0BCC" w14:textId="77777777" w:rsidR="00E63444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5D1794FB" w14:textId="77777777" w:rsidR="00E63444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6CBB5565" w14:textId="77777777" w:rsidR="00E63444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69C7F954" w14:textId="77777777" w:rsidR="00E63444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37B4EC40" w14:textId="77777777" w:rsidR="00E63444" w:rsidRPr="00A66942" w:rsidRDefault="00E63444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32D819D5" w14:textId="77777777" w:rsidR="00570D56" w:rsidRDefault="007074BC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</w:t>
      </w:r>
    </w:p>
    <w:p w14:paraId="2763DE44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D52A108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25F890F1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BDD29A5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E936C57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8B037CB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B59600F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EC6D5EC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D099A99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47CAD95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2E1C0A57" w14:textId="50573E8F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E07C758" w14:textId="4B775B2D" w:rsidR="00D90497" w:rsidRDefault="00D90497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CF1AFE1" w14:textId="1EF51F1C" w:rsidR="00D90497" w:rsidRDefault="00D90497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CB73CE1" w14:textId="77777777" w:rsidR="00D90497" w:rsidRDefault="00D90497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04C583F3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2863BAAD" w14:textId="77777777" w:rsidR="00570D56" w:rsidRDefault="00570D56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4FD3792" w14:textId="77777777" w:rsidR="00A66942" w:rsidRPr="00A66942" w:rsidRDefault="00A66942" w:rsidP="00A66942">
      <w:pPr>
        <w:spacing w:after="0" w:line="240" w:lineRule="exact"/>
        <w:ind w:left="198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                   </w:t>
      </w:r>
      <w:r w:rsidR="00570D56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Приложение 1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70"/>
      </w:tblGrid>
      <w:tr w:rsidR="00A66942" w:rsidRPr="00A66942" w14:paraId="53B6FD6A" w14:textId="77777777" w:rsidTr="00CA070E">
        <w:tc>
          <w:tcPr>
            <w:tcW w:w="9571" w:type="dxa"/>
          </w:tcPr>
          <w:p w14:paraId="5149A2C5" w14:textId="403E122F" w:rsidR="00A66942" w:rsidRPr="00A66942" w:rsidRDefault="00A66942" w:rsidP="00A66942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«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Выдача</w:t>
            </w:r>
            <w:r w:rsidR="00D0317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документа, подтверждающего проведение основных работ по строительству (реконструкции)</w:t>
            </w:r>
            <w:r w:rsidR="00D0317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объекта индивидуального</w:t>
            </w:r>
            <w:r w:rsidR="00D0317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жилищного строительства, осуществляемому с привлечением</w:t>
            </w:r>
            <w:r w:rsidR="00D0317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средств </w:t>
            </w:r>
            <w:r w:rsidR="00D0317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атеринского</w:t>
            </w:r>
            <w:r w:rsidR="00D0317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(семейного) капитала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»</w:t>
            </w:r>
          </w:p>
          <w:p w14:paraId="10F64B64" w14:textId="77777777" w:rsidR="00A66942" w:rsidRPr="00A66942" w:rsidRDefault="00A66942" w:rsidP="00A66942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2E24AD4A" w14:textId="77777777" w:rsidR="00A66942" w:rsidRPr="00A66942" w:rsidRDefault="00A66942" w:rsidP="00A66942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5018CB4B" w14:textId="77777777" w:rsidR="00A66942" w:rsidRPr="00A66942" w:rsidRDefault="00A66942" w:rsidP="00A669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623BED29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</w:t>
      </w:r>
      <w:r w:rsidRPr="007074B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В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</w:t>
      </w:r>
    </w:p>
    <w:p w14:paraId="300633D5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</w:t>
      </w:r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>(наименование органа местного самоуправления)</w:t>
      </w:r>
    </w:p>
    <w:p w14:paraId="78FF4878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_______________________________________</w:t>
      </w:r>
    </w:p>
    <w:p w14:paraId="748C187B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_______________________________________</w:t>
      </w:r>
    </w:p>
    <w:p w14:paraId="3D940E4F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7074B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от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</w:t>
      </w:r>
    </w:p>
    <w:p w14:paraId="73F5CEA1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  _______________________________________</w:t>
      </w:r>
    </w:p>
    <w:p w14:paraId="3804DFD7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</w:t>
      </w:r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(Фамилия, имя, отчество, </w:t>
      </w:r>
      <w:proofErr w:type="gramStart"/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>лица</w:t>
      </w:r>
      <w:proofErr w:type="gramEnd"/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 получившего сертификат)</w:t>
      </w:r>
    </w:p>
    <w:p w14:paraId="2E0BFD91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7074BC">
        <w:rPr>
          <w:rFonts w:ascii="Times New Roman" w:eastAsia="Calibri" w:hAnsi="Times New Roman" w:cs="Times New Roman"/>
          <w:color w:val="00000A"/>
          <w:sz w:val="24"/>
          <w:szCs w:val="24"/>
        </w:rPr>
        <w:t>паспорт серия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_______ </w:t>
      </w:r>
      <w:r w:rsidRPr="007074BC">
        <w:rPr>
          <w:rFonts w:ascii="Times New Roman" w:eastAsia="Calibri" w:hAnsi="Times New Roman" w:cs="Times New Roman"/>
          <w:color w:val="00000A"/>
          <w:sz w:val="24"/>
          <w:szCs w:val="24"/>
        </w:rPr>
        <w:t>номер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______________</w:t>
      </w:r>
    </w:p>
    <w:p w14:paraId="1D0B81F0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_______________________________________</w:t>
      </w:r>
    </w:p>
    <w:p w14:paraId="5D849AFE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_______________________________________</w:t>
      </w:r>
    </w:p>
    <w:p w14:paraId="433AF510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>(кем и когда выдан)</w:t>
      </w:r>
    </w:p>
    <w:p w14:paraId="47D84B24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_______________________________________</w:t>
      </w:r>
    </w:p>
    <w:p w14:paraId="4FC7863C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>(индекс и адрес места проживания)</w:t>
      </w:r>
    </w:p>
    <w:p w14:paraId="347583B0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_______________________________________</w:t>
      </w:r>
    </w:p>
    <w:p w14:paraId="1B49D340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7074BC">
        <w:rPr>
          <w:rFonts w:ascii="Times New Roman" w:eastAsia="Calibri" w:hAnsi="Times New Roman" w:cs="Times New Roman"/>
          <w:color w:val="00000A"/>
          <w:sz w:val="24"/>
          <w:szCs w:val="24"/>
        </w:rPr>
        <w:t>Тел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. ___________________________________</w:t>
      </w:r>
    </w:p>
    <w:p w14:paraId="7A3A0FB2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7074BC">
        <w:rPr>
          <w:rFonts w:ascii="Times New Roman" w:eastAsia="Calibri" w:hAnsi="Times New Roman" w:cs="Times New Roman"/>
          <w:color w:val="00000A"/>
          <w:sz w:val="24"/>
          <w:szCs w:val="24"/>
        </w:rPr>
        <w:t>Электронная почта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_______________________</w:t>
      </w:r>
    </w:p>
    <w:p w14:paraId="20790A84" w14:textId="77777777" w:rsidR="00A66942" w:rsidRPr="007074BC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7074BC">
        <w:rPr>
          <w:rFonts w:ascii="Times New Roman" w:eastAsia="Calibri" w:hAnsi="Times New Roman" w:cs="Times New Roman"/>
          <w:color w:val="00000A"/>
          <w:sz w:val="24"/>
          <w:szCs w:val="24"/>
        </w:rPr>
        <w:t>Представитель заявителя</w:t>
      </w:r>
    </w:p>
    <w:p w14:paraId="5E951E54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_______________________________________</w:t>
      </w:r>
    </w:p>
    <w:p w14:paraId="19B95515" w14:textId="77777777" w:rsidR="00A66942" w:rsidRPr="00A66942" w:rsidRDefault="00A66942" w:rsidP="00A66942">
      <w:pPr>
        <w:tabs>
          <w:tab w:val="left" w:pos="8655"/>
        </w:tabs>
        <w:spacing w:after="0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>Должность, фамилия, имя, отчество</w:t>
      </w:r>
    </w:p>
    <w:p w14:paraId="7601D4ED" w14:textId="77777777" w:rsidR="00A66942" w:rsidRPr="00A66942" w:rsidRDefault="00A66942" w:rsidP="00A66942">
      <w:pPr>
        <w:tabs>
          <w:tab w:val="left" w:pos="8655"/>
        </w:tabs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________________________________________</w:t>
      </w:r>
    </w:p>
    <w:p w14:paraId="3F52812F" w14:textId="77777777" w:rsidR="00A66942" w:rsidRPr="00A66942" w:rsidRDefault="00A66942" w:rsidP="00A66942">
      <w:pPr>
        <w:tabs>
          <w:tab w:val="left" w:pos="8655"/>
        </w:tabs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________________________________________</w:t>
      </w:r>
    </w:p>
    <w:p w14:paraId="5B32AFEE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</w:t>
      </w:r>
      <w:r w:rsidRPr="00A66942">
        <w:rPr>
          <w:rFonts w:ascii="Times New Roman" w:eastAsia="Calibri" w:hAnsi="Times New Roman" w:cs="Times New Roman"/>
          <w:color w:val="00000A"/>
          <w:sz w:val="20"/>
          <w:szCs w:val="20"/>
        </w:rPr>
        <w:t>реквизиты документа о представительстве</w:t>
      </w:r>
    </w:p>
    <w:p w14:paraId="42941EB8" w14:textId="77777777" w:rsidR="00A66942" w:rsidRPr="00A66942" w:rsidRDefault="00A66942" w:rsidP="00A66942">
      <w:pPr>
        <w:spacing w:after="0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76B49D7" w14:textId="77777777" w:rsidR="00A66942" w:rsidRPr="00A66942" w:rsidRDefault="00A66942" w:rsidP="00A66942">
      <w:pPr>
        <w:spacing w:after="0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Заявление</w:t>
      </w:r>
    </w:p>
    <w:p w14:paraId="79FCA481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ru-RU"/>
        </w:rPr>
        <w:t xml:space="preserve">о выдаче акта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</w:p>
    <w:p w14:paraId="6C3FDC2D" w14:textId="4A203DD2" w:rsid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51F07668" w14:textId="77777777" w:rsidR="00D03173" w:rsidRPr="00A66942" w:rsidRDefault="00D03173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A66942" w:rsidRPr="00A66942" w14:paraId="2476D2FA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8EE992A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lastRenderedPageBreak/>
              <w:t xml:space="preserve">Прошу выдать акт освидетельствования по проведению основных работ </w:t>
            </w:r>
            <w:proofErr w:type="gramStart"/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по 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(</w:t>
            </w:r>
            <w:proofErr w:type="gramEnd"/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строительству, реконструкции) объекта индивидуального жилищного строительства</w:t>
            </w:r>
          </w:p>
        </w:tc>
      </w:tr>
      <w:tr w:rsidR="00A66942" w:rsidRPr="00A66942" w14:paraId="77697333" w14:textId="77777777" w:rsidTr="00CA070E">
        <w:tc>
          <w:tcPr>
            <w:tcW w:w="98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D8877D0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A66942" w:rsidRPr="00A66942" w14:paraId="6A5C7A8F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75697C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(наименование объекта)</w:t>
            </w:r>
          </w:p>
        </w:tc>
      </w:tr>
      <w:tr w:rsidR="00A66942" w:rsidRPr="00A66942" w14:paraId="6ADC9292" w14:textId="77777777" w:rsidTr="00CA070E">
        <w:tc>
          <w:tcPr>
            <w:tcW w:w="98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8D6A8D8" w14:textId="77777777" w:rsidR="00A66942" w:rsidRPr="00A66942" w:rsidRDefault="00A66942" w:rsidP="00A66942">
            <w:pPr>
              <w:spacing w:after="0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на земельном участке, расположенном по адресу (местоположение):</w:t>
            </w:r>
          </w:p>
          <w:p w14:paraId="5E18720F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A66942" w:rsidRPr="00A66942" w14:paraId="5037A5D2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2AEFE52C" w14:textId="77777777" w:rsidR="00A66942" w:rsidRPr="00A66942" w:rsidRDefault="00A66942" w:rsidP="00A66942">
            <w:pPr>
              <w:tabs>
                <w:tab w:val="left" w:pos="6735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(наименование субъекта Российской Федерации, муниципального </w:t>
            </w:r>
          </w:p>
        </w:tc>
      </w:tr>
      <w:tr w:rsidR="00A66942" w:rsidRPr="00A66942" w14:paraId="3A26B72B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E14528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образования, почтовый или строительный адрес земельного участка)</w:t>
            </w:r>
          </w:p>
        </w:tc>
      </w:tr>
    </w:tbl>
    <w:p w14:paraId="7A4DC9D5" w14:textId="77777777" w:rsidR="00A66942" w:rsidRPr="00A66942" w:rsidRDefault="00A66942" w:rsidP="00A66942">
      <w:pPr>
        <w:spacing w:after="0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544DFBA" w14:textId="77777777" w:rsidR="00A66942" w:rsidRPr="00A66942" w:rsidRDefault="00A66942" w:rsidP="00A66942">
      <w:pPr>
        <w:spacing w:after="0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К освидетельствованию предъявляю следующие конструкции:</w:t>
      </w:r>
    </w:p>
    <w:p w14:paraId="0E47930D" w14:textId="77777777" w:rsidR="00A66942" w:rsidRPr="00A66942" w:rsidRDefault="00A66942" w:rsidP="00A66942">
      <w:pPr>
        <w:spacing w:after="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фундамент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A66942" w:rsidRPr="00A66942" w14:paraId="42C401CD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AE12134" w14:textId="77777777" w:rsidR="00A66942" w:rsidRPr="00A66942" w:rsidRDefault="00A66942" w:rsidP="00A66942">
            <w:pPr>
              <w:spacing w:after="0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               (тип конструкций, материал)</w:t>
            </w:r>
          </w:p>
          <w:p w14:paraId="59C3ACAB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стены</w:t>
            </w:r>
          </w:p>
        </w:tc>
      </w:tr>
      <w:tr w:rsidR="00A66942" w:rsidRPr="00A66942" w14:paraId="0704B985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7485DB9A" w14:textId="77777777" w:rsidR="00A66942" w:rsidRPr="00A66942" w:rsidRDefault="00A66942" w:rsidP="00A66942">
            <w:pPr>
              <w:spacing w:after="0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               (тип конструкций, материал)</w:t>
            </w:r>
          </w:p>
          <w:p w14:paraId="4E46A3BF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кровля</w:t>
            </w:r>
          </w:p>
        </w:tc>
      </w:tr>
      <w:tr w:rsidR="00A66942" w:rsidRPr="00A66942" w14:paraId="55FF06DB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4DE2B4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              (тип конструкций, материал)</w:t>
            </w:r>
          </w:p>
        </w:tc>
      </w:tr>
    </w:tbl>
    <w:p w14:paraId="33B6D5E1" w14:textId="77777777" w:rsidR="00A66942" w:rsidRPr="00A66942" w:rsidRDefault="00A66942" w:rsidP="00A66942">
      <w:pPr>
        <w:spacing w:after="0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0837D5CF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Общая площадь реконструируемого объекта                                                     кв. 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A66942" w:rsidRPr="00A66942" w14:paraId="0EA67111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1121B19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Площадь после реконструкции объекта                                                              </w:t>
            </w:r>
            <w:proofErr w:type="spellStart"/>
            <w:proofErr w:type="gramStart"/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A66942" w:rsidRPr="00A66942" w14:paraId="63D7D7D4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4C4AA1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Количество человек в семье</w:t>
            </w:r>
          </w:p>
        </w:tc>
      </w:tr>
    </w:tbl>
    <w:p w14:paraId="6A7FDBF2" w14:textId="77777777" w:rsidR="00A66942" w:rsidRPr="00A66942" w:rsidRDefault="00A66942" w:rsidP="00A66942">
      <w:pPr>
        <w:tabs>
          <w:tab w:val="left" w:pos="993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625BD63" w14:textId="77777777" w:rsidR="00A66942" w:rsidRPr="00A66942" w:rsidRDefault="00A66942" w:rsidP="00A6694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Сведения о застройщике или заказчике (представителе застройщика или заказчика) (нужное подчеркнуть)</w:t>
      </w:r>
    </w:p>
    <w:p w14:paraId="30DF5D13" w14:textId="77777777" w:rsidR="00A66942" w:rsidRPr="00A66942" w:rsidRDefault="00A66942" w:rsidP="00A6694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A66942" w:rsidRPr="00A66942" w14:paraId="5DB2C32E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4028124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(фамилия, имя, отчество,</w:t>
            </w:r>
          </w:p>
          <w:p w14:paraId="6F20F062" w14:textId="77777777" w:rsidR="00A66942" w:rsidRPr="00A66942" w:rsidRDefault="00A66942" w:rsidP="00A66942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0AB54710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2DF6A4FD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паспортные данные, место проживания, телефон/факс)</w:t>
            </w:r>
          </w:p>
          <w:p w14:paraId="6A243940" w14:textId="77777777" w:rsidR="00A66942" w:rsidRPr="00A66942" w:rsidRDefault="00A66942" w:rsidP="00A66942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3597CB44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773D91F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(должность, фамилия, инициалы, реквизиты документа о представительстве - заполняется при наличии </w:t>
            </w:r>
          </w:p>
          <w:p w14:paraId="625D6FD3" w14:textId="77777777" w:rsidR="00A66942" w:rsidRPr="00A66942" w:rsidRDefault="00A66942" w:rsidP="00A66942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796E1B21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5DD2D6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представителя застройщика или заказчика)</w:t>
            </w:r>
          </w:p>
        </w:tc>
      </w:tr>
    </w:tbl>
    <w:p w14:paraId="1013B475" w14:textId="77777777" w:rsidR="00A66942" w:rsidRPr="00A66942" w:rsidRDefault="00A66942" w:rsidP="00A66942">
      <w:pPr>
        <w:tabs>
          <w:tab w:val="left" w:pos="993"/>
          <w:tab w:val="left" w:pos="9072"/>
          <w:tab w:val="righ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Сведения о выданном разрешении на (строительство/реконструкцию)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A66942" w:rsidRPr="00A66942" w14:paraId="68C7F7CD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EFE9C88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41CC5EAE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A70FA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номер, дата </w:t>
            </w:r>
            <w:proofErr w:type="gramStart"/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выдачи  разрешения</w:t>
            </w:r>
            <w:proofErr w:type="gramEnd"/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, наименование органа,  выдавшего разрешение</w:t>
            </w:r>
          </w:p>
          <w:p w14:paraId="264D0A2D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14:paraId="748C34A4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</w:tbl>
    <w:p w14:paraId="585910A7" w14:textId="77777777" w:rsidR="00A66942" w:rsidRPr="00A66942" w:rsidRDefault="00A66942" w:rsidP="00A66942">
      <w:pPr>
        <w:tabs>
          <w:tab w:val="left" w:pos="993"/>
          <w:tab w:val="left" w:pos="9072"/>
          <w:tab w:val="right" w:pos="9356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A66942" w:rsidRPr="00A66942" w14:paraId="0CF9BC72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BE0AF88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Сведения о лице (представителе лица), осуществляющем </w:t>
            </w:r>
            <w:r w:rsidRPr="00A6694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br/>
              <w:t>(строительство/реконструкцию)</w:t>
            </w:r>
          </w:p>
          <w:p w14:paraId="25BADE95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A66942" w:rsidRPr="00A66942" w14:paraId="0E75BFC7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3BF0B5F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(для юридических лиц: наименование, номер и дата выдачи свидетельства о государственной регистрации,</w:t>
            </w:r>
          </w:p>
          <w:p w14:paraId="332430ED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34D68AF7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64AFA4D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ОГРН, ИНН, почтовые реквизиты, телефон/факс)</w:t>
            </w:r>
          </w:p>
          <w:p w14:paraId="157140FB" w14:textId="77777777" w:rsidR="00A66942" w:rsidRPr="00A66942" w:rsidRDefault="00A66942" w:rsidP="00A66942">
            <w:pPr>
              <w:tabs>
                <w:tab w:val="left" w:pos="993"/>
                <w:tab w:val="left" w:pos="9072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2C05477E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259DFEE6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 xml:space="preserve">(для физических </w:t>
            </w:r>
            <w:proofErr w:type="gramStart"/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лиц:  фамилия</w:t>
            </w:r>
            <w:proofErr w:type="gramEnd"/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, имя, отчество, паспортные данные,</w:t>
            </w:r>
          </w:p>
          <w:p w14:paraId="394876E0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73F46D02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19477A0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lastRenderedPageBreak/>
              <w:t xml:space="preserve">                                                              телефон/факс, номер и дата договора)</w:t>
            </w:r>
          </w:p>
          <w:p w14:paraId="17BE2093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A66942" w:rsidRPr="00A66942" w14:paraId="12899B12" w14:textId="77777777" w:rsidTr="00CA070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06DC1E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  <w:t>должность, фамилия, инициалы, реквизиты документа о представительстве -</w:t>
            </w:r>
          </w:p>
          <w:p w14:paraId="39371E13" w14:textId="77777777" w:rsidR="00A66942" w:rsidRPr="00A66942" w:rsidRDefault="00A66942" w:rsidP="00A66942">
            <w:pPr>
              <w:tabs>
                <w:tab w:val="left" w:pos="993"/>
                <w:tab w:val="righ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</w:tbl>
    <w:p w14:paraId="440EB5B0" w14:textId="77777777" w:rsidR="00A66942" w:rsidRPr="00A66942" w:rsidRDefault="00A66942" w:rsidP="00A66942">
      <w:pPr>
        <w:tabs>
          <w:tab w:val="left" w:pos="993"/>
          <w:tab w:val="righ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заполняется при наличии представителя лица, осуществляющего строительство/реконструкцию)</w:t>
      </w:r>
    </w:p>
    <w:p w14:paraId="035D0AF7" w14:textId="77777777" w:rsidR="00A66942" w:rsidRPr="00A66942" w:rsidRDefault="00A66942" w:rsidP="00A66942">
      <w:pPr>
        <w:tabs>
          <w:tab w:val="left" w:pos="993"/>
          <w:tab w:val="left" w:pos="9072"/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14:paraId="237A5A08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27DCB681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К заявлению прилагаются следующие документы:</w:t>
      </w:r>
    </w:p>
    <w:p w14:paraId="59524548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1)_________________________________________________________________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br/>
        <w:t xml:space="preserve">2) __________________________________________________________________ </w:t>
      </w:r>
    </w:p>
    <w:p w14:paraId="4438D3DE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5324B707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28E570B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highlight w:val="yellow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2976"/>
      </w:tblGrid>
      <w:tr w:rsidR="00A66942" w:rsidRPr="00A66942" w14:paraId="73AC7688" w14:textId="77777777" w:rsidTr="00CA070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01E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Результат предоставления муниципальной услуги прошу направить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47E8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highlight w:val="yellow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место для отметки:</w:t>
            </w:r>
          </w:p>
        </w:tc>
      </w:tr>
      <w:tr w:rsidR="00A66942" w:rsidRPr="00A66942" w14:paraId="3197755F" w14:textId="77777777" w:rsidTr="00CA070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24C9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почтой на адрес местонахождения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03B8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highlight w:val="yellow"/>
              </w:rPr>
            </w:pPr>
          </w:p>
        </w:tc>
      </w:tr>
      <w:tr w:rsidR="00A66942" w:rsidRPr="00A66942" w14:paraId="7450AF49" w14:textId="77777777" w:rsidTr="00CA070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9AF3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232A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highlight w:val="yellow"/>
              </w:rPr>
            </w:pPr>
          </w:p>
        </w:tc>
      </w:tr>
      <w:tr w:rsidR="00A66942" w:rsidRPr="00A66942" w14:paraId="280CB6D6" w14:textId="77777777" w:rsidTr="00CA070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8A17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76E2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highlight w:val="yellow"/>
              </w:rPr>
            </w:pPr>
          </w:p>
        </w:tc>
      </w:tr>
      <w:tr w:rsidR="00A66942" w:rsidRPr="00A66942" w14:paraId="599DCE1A" w14:textId="77777777" w:rsidTr="00CA070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F79A" w14:textId="77777777" w:rsidR="00A66942" w:rsidRPr="00A66942" w:rsidRDefault="00A66942" w:rsidP="00A66942">
            <w:pPr>
              <w:tabs>
                <w:tab w:val="center" w:pos="294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 МФЦ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ab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89D7" w14:textId="77777777" w:rsidR="00A66942" w:rsidRPr="00A66942" w:rsidRDefault="00A66942" w:rsidP="00A66942">
            <w:pPr>
              <w:spacing w:after="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15F8A2D9" w14:textId="77777777" w:rsidR="00A66942" w:rsidRPr="00A66942" w:rsidRDefault="00A66942" w:rsidP="00A66942">
      <w:pPr>
        <w:tabs>
          <w:tab w:val="left" w:pos="61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E8C2BC8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Подпись лица, подавшего заявление:</w:t>
      </w:r>
    </w:p>
    <w:p w14:paraId="62788666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4C8E2E0" w14:textId="77777777" w:rsidR="00A66942" w:rsidRPr="00A66942" w:rsidRDefault="00A66942" w:rsidP="00A66942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       ____________________     ____________________</w:t>
      </w:r>
    </w:p>
    <w:p w14:paraId="69B493D3" w14:textId="77777777" w:rsidR="00A66942" w:rsidRPr="00A66942" w:rsidRDefault="00A66942" w:rsidP="00A66942">
      <w:pPr>
        <w:rPr>
          <w:rFonts w:ascii="Calibri" w:eastAsia="Calibri" w:hAnsi="Calibri" w:cs="Times New Roman"/>
          <w:color w:val="00000A"/>
          <w:sz w:val="20"/>
          <w:szCs w:val="20"/>
        </w:rPr>
      </w:pPr>
      <w:r w:rsidRPr="00A66942">
        <w:rPr>
          <w:rFonts w:ascii="Calibri" w:eastAsia="Calibri" w:hAnsi="Calibri" w:cs="Times New Roman"/>
          <w:color w:val="00000A"/>
          <w:sz w:val="20"/>
          <w:szCs w:val="20"/>
        </w:rPr>
        <w:t xml:space="preserve">  (</w:t>
      </w:r>
      <w:proofErr w:type="gramStart"/>
      <w:r w:rsidRPr="00A66942">
        <w:rPr>
          <w:rFonts w:ascii="Calibri" w:eastAsia="Calibri" w:hAnsi="Calibri" w:cs="Times New Roman"/>
          <w:color w:val="00000A"/>
          <w:sz w:val="20"/>
          <w:szCs w:val="20"/>
        </w:rPr>
        <w:t xml:space="preserve">дата)   </w:t>
      </w:r>
      <w:proofErr w:type="gramEnd"/>
      <w:r w:rsidRPr="00A66942">
        <w:rPr>
          <w:rFonts w:ascii="Calibri" w:eastAsia="Calibri" w:hAnsi="Calibri" w:cs="Times New Roman"/>
          <w:color w:val="00000A"/>
          <w:sz w:val="20"/>
          <w:szCs w:val="20"/>
        </w:rPr>
        <w:t xml:space="preserve">                                                                      (подпись)                                          (расшифровка подписи)</w:t>
      </w:r>
    </w:p>
    <w:p w14:paraId="4F97E76F" w14:textId="77777777" w:rsidR="00A66942" w:rsidRPr="00A66942" w:rsidRDefault="00A66942" w:rsidP="00A66942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19668BD" w14:textId="77777777" w:rsidR="00A66942" w:rsidRPr="00A66942" w:rsidRDefault="00A66942" w:rsidP="00A66942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523CE537" w14:textId="77777777" w:rsidR="00A66942" w:rsidRPr="00A66942" w:rsidRDefault="00A66942" w:rsidP="00A66942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05323E8F" w14:textId="77777777" w:rsidR="00A66942" w:rsidRPr="00A66942" w:rsidRDefault="00A66942" w:rsidP="00A66942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396A3AD" w14:textId="77777777" w:rsidR="00A66942" w:rsidRPr="00A66942" w:rsidRDefault="00A66942" w:rsidP="005D10D2">
      <w:pPr>
        <w:pBdr>
          <w:bottom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br w:type="page"/>
      </w:r>
    </w:p>
    <w:p w14:paraId="751218BC" w14:textId="77777777" w:rsidR="00A66942" w:rsidRPr="00A66942" w:rsidRDefault="00A66942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                 Приложение 2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70"/>
      </w:tblGrid>
      <w:tr w:rsidR="00A66942" w:rsidRPr="00A66942" w14:paraId="2C68A91C" w14:textId="77777777" w:rsidTr="00CA070E">
        <w:tc>
          <w:tcPr>
            <w:tcW w:w="9571" w:type="dxa"/>
          </w:tcPr>
          <w:p w14:paraId="41F03D38" w14:textId="77777777" w:rsidR="001B5D96" w:rsidRPr="00A66942" w:rsidRDefault="001B5D96" w:rsidP="001B5D96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«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Выдача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документа, подтверждающего проведение основных работ по строительству (реконструкции)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объекта индивидуального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жилищного строительства, осуществляемому с привлечением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средств 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атеринского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(семейного) капитала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»</w:t>
            </w:r>
          </w:p>
          <w:p w14:paraId="40DAFEAA" w14:textId="77777777" w:rsidR="00A66942" w:rsidRPr="00A66942" w:rsidRDefault="00A66942" w:rsidP="00A66942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462C597C" w14:textId="77777777" w:rsidR="00A66942" w:rsidRPr="00A66942" w:rsidRDefault="00A66942" w:rsidP="00A66942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</w:p>
    <w:p w14:paraId="2E71BA5F" w14:textId="77777777" w:rsidR="00A66942" w:rsidRPr="00A66942" w:rsidRDefault="00A66942" w:rsidP="00A66942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color w:val="00000A"/>
          <w:sz w:val="18"/>
          <w:szCs w:val="18"/>
        </w:rPr>
      </w:pPr>
    </w:p>
    <w:p w14:paraId="5C079D8F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УТВЕРЖДАЮ</w:t>
      </w:r>
    </w:p>
    <w:p w14:paraId="2B3468FE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</w:t>
      </w:r>
    </w:p>
    <w:p w14:paraId="14AC9D49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(наименование органа местного</w:t>
      </w:r>
    </w:p>
    <w:p w14:paraId="3D1AB829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самоуправления)</w:t>
      </w:r>
    </w:p>
    <w:p w14:paraId="4517D10A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</w:t>
      </w:r>
    </w:p>
    <w:p w14:paraId="3DBB45CC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(уполномоченное лицо</w:t>
      </w:r>
    </w:p>
    <w:p w14:paraId="547182CB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</w:t>
      </w:r>
    </w:p>
    <w:p w14:paraId="21B37DDD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на проведение</w:t>
      </w:r>
    </w:p>
    <w:p w14:paraId="7DF05223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освидетельствования)</w:t>
      </w:r>
    </w:p>
    <w:p w14:paraId="078BF42A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"__" ______________ 20__ г.</w:t>
      </w:r>
    </w:p>
    <w:p w14:paraId="1F22B505" w14:textId="77777777" w:rsidR="00A66942" w:rsidRPr="00A66942" w:rsidRDefault="00A66942" w:rsidP="00A66942">
      <w:pPr>
        <w:spacing w:after="1" w:line="200" w:lineRule="atLeast"/>
        <w:ind w:firstLine="5245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187386B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bookmarkStart w:id="3" w:name="P54"/>
      <w:bookmarkEnd w:id="3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АКТ</w:t>
      </w:r>
    </w:p>
    <w:p w14:paraId="0B8C0BCF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освидетельствования проведения основных работ</w:t>
      </w:r>
    </w:p>
    <w:p w14:paraId="16ADBAC0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по строительству объекта индивидуального жилищного</w:t>
      </w:r>
    </w:p>
    <w:p w14:paraId="21E21438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строительства (монтаж фундамента, возведение стен</w:t>
      </w:r>
    </w:p>
    <w:p w14:paraId="792E7238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и кровли) или проведение работ по реконструкции объекта</w:t>
      </w:r>
    </w:p>
    <w:p w14:paraId="05E0D24C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индивидуального жилищного строительства, в результате</w:t>
      </w:r>
    </w:p>
    <w:p w14:paraId="1CF05C24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которых общая площадь жилого помещения (жилых помещений)</w:t>
      </w:r>
    </w:p>
    <w:p w14:paraId="4C0BA333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реконструируемого объекта увеличивается не менее чем</w:t>
      </w:r>
    </w:p>
    <w:p w14:paraId="7580B85C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на учетную норму площади жилого помещения, устанавливаемую</w:t>
      </w:r>
    </w:p>
    <w:p w14:paraId="662DA3A5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 соответствии с жилищным законодательством</w:t>
      </w:r>
    </w:p>
    <w:p w14:paraId="7FEBE574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Российской Федерации</w:t>
      </w:r>
    </w:p>
    <w:p w14:paraId="17CE7E4A" w14:textId="3869610A" w:rsid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DBC925A" w14:textId="77777777" w:rsidR="001B5D96" w:rsidRPr="00A66942" w:rsidRDefault="001B5D96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67CFAD21" w14:textId="50DC10C3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г. (пос., дер.) _____________                                        </w:t>
      </w:r>
      <w:proofErr w:type="gramStart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«</w:t>
      </w:r>
      <w:proofErr w:type="gramEnd"/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__» __________20__ г.</w:t>
      </w:r>
    </w:p>
    <w:p w14:paraId="2531B96F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FA3A71F" w14:textId="77777777" w:rsidR="00A66942" w:rsidRPr="00A66942" w:rsidRDefault="00A66942" w:rsidP="00A66942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Объект капитального строительства (объект индивидуального жилищного строительства)</w:t>
      </w:r>
    </w:p>
    <w:p w14:paraId="444F3B42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2EA13B81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 xml:space="preserve">(наименование, почтовый </w:t>
      </w:r>
    </w:p>
    <w:p w14:paraId="7A74863F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634F1C8A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или строительный адрес объекта капитального строительства)</w:t>
      </w:r>
    </w:p>
    <w:p w14:paraId="6D06CB7F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38B9C085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(наименование конструкций: монтаж фундамента, возведение стен,</w:t>
      </w:r>
    </w:p>
    <w:p w14:paraId="491B920C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41BEA722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возведение кровли или проведение работ по реконструкции)</w:t>
      </w:r>
    </w:p>
    <w:p w14:paraId="4A1E95D9" w14:textId="77777777" w:rsidR="00A66942" w:rsidRPr="00A66942" w:rsidRDefault="00A66942" w:rsidP="00A66942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Сведения о застройщике или заказчике (представителе застройщика или</w:t>
      </w:r>
    </w:p>
    <w:p w14:paraId="12677F26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заказчика)</w:t>
      </w:r>
    </w:p>
    <w:p w14:paraId="27859C10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(нужное подчеркнуть)</w:t>
      </w:r>
    </w:p>
    <w:p w14:paraId="4BC0E1B0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419EE88A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(фамилия, имя, отчество,</w:t>
      </w:r>
    </w:p>
    <w:p w14:paraId="084BDA8A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610BA2E4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паспортные данные, место проживания, телефон/факс)</w:t>
      </w:r>
    </w:p>
    <w:p w14:paraId="1674FEF7" w14:textId="77777777" w:rsidR="00A66942" w:rsidRPr="00A66942" w:rsidRDefault="00A66942" w:rsidP="004D4EC7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  <w:r w:rsidR="004D4EC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(должность, фамилия, инициалы, реквизиты документа о представительстве -</w:t>
      </w:r>
    </w:p>
    <w:p w14:paraId="2166000E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611CE702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заполняется при наличии представителя застройщика или заказчика)</w:t>
      </w:r>
    </w:p>
    <w:p w14:paraId="2CD73455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6E1B1994" w14:textId="77777777" w:rsidR="00D06312" w:rsidRDefault="00A66942" w:rsidP="00D06312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Сведения о выданном разрешении на строительство ____________________</w:t>
      </w:r>
      <w:r w:rsidR="00D0631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</w:t>
      </w:r>
    </w:p>
    <w:p w14:paraId="227851FE" w14:textId="7BE45E08" w:rsidR="00A66942" w:rsidRPr="00D06312" w:rsidRDefault="00D06312" w:rsidP="00D06312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</w:t>
      </w:r>
      <w:r w:rsidR="00A66942"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(номер, дата выдачи</w:t>
      </w:r>
    </w:p>
    <w:p w14:paraId="7CEE3983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5A21584A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разрешения, наименование органа исполнительной власти или органа</w:t>
      </w:r>
    </w:p>
    <w:p w14:paraId="4C44F8E8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0D0DB6F3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местного самоуправления, выдавшего разрешение)</w:t>
      </w:r>
    </w:p>
    <w:p w14:paraId="62303382" w14:textId="77777777" w:rsidR="00A66942" w:rsidRPr="00A66942" w:rsidRDefault="00A66942" w:rsidP="00A66942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Сведения о лице, осуществляющем строительство (представителе лица,</w:t>
      </w:r>
    </w:p>
    <w:p w14:paraId="6E34FB02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осуществляющего строительство)</w:t>
      </w:r>
    </w:p>
    <w:p w14:paraId="018E7471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(нужное подчеркнуть)</w:t>
      </w:r>
    </w:p>
    <w:p w14:paraId="5115B824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4946138C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(наименование, номер и дата выдачи свидетельства о государственной</w:t>
      </w:r>
    </w:p>
    <w:p w14:paraId="2068B854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6C743984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регистрации, ОГРН, ИНН, почтовые реквизиты, телефон/факс -</w:t>
      </w:r>
    </w:p>
    <w:p w14:paraId="41CF7656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4EFBA4F9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для юридических лиц; фамилия, имя, отчество, паспортные данные,</w:t>
      </w:r>
    </w:p>
    <w:p w14:paraId="26F4B53B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14D96AEF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место проживания, телефон/факс - для физических лиц,</w:t>
      </w:r>
    </w:p>
    <w:p w14:paraId="73E805C6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27326A8D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номер и дата договора)</w:t>
      </w:r>
    </w:p>
    <w:p w14:paraId="542E732C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1505318F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(должность, фамилия, инициалы, реквизиты документа о представительстве -</w:t>
      </w:r>
    </w:p>
    <w:p w14:paraId="034AF4DF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6DA0D225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заполняется при наличии представителя лица, осуществляющего строительство)</w:t>
      </w:r>
    </w:p>
    <w:p w14:paraId="4DAACC0E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2C63142C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а также иные представители лиц, участвующих в осмотре объекта капитального строительства (объекта индивидуального жилищного строительства):</w:t>
      </w:r>
    </w:p>
    <w:p w14:paraId="7009A2B7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3CB4324E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(наименование, должность, фамилия, инициалы, реквизиты документа</w:t>
      </w:r>
    </w:p>
    <w:p w14:paraId="67FA9C7F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14529CE4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о представительстве)</w:t>
      </w:r>
    </w:p>
    <w:p w14:paraId="405987C2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5B9E868" w14:textId="77777777" w:rsidR="00A66942" w:rsidRPr="00A66942" w:rsidRDefault="00A66942" w:rsidP="00A66942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Настоящий акт составлен о нижеследующем:</w:t>
      </w:r>
    </w:p>
    <w:p w14:paraId="4221383B" w14:textId="68112D90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1. К освидетельствованию предъявлены следующие конструкции________________________________________________________________________________</w:t>
      </w:r>
      <w:r w:rsidR="00D0631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</w:t>
      </w:r>
    </w:p>
    <w:p w14:paraId="0F76FFD6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(перечень и краткая характеристика конструкций объекта капитального</w:t>
      </w:r>
    </w:p>
    <w:p w14:paraId="63416465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__________________________________________________________________</w:t>
      </w:r>
    </w:p>
    <w:p w14:paraId="5EB5649C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строительства)</w:t>
      </w:r>
    </w:p>
    <w:p w14:paraId="6FE1A06B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3DD40A5A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2. Наименование проведенных работ:</w:t>
      </w:r>
    </w:p>
    <w:p w14:paraId="0A9E04AD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2.1. Основные работы по строительству объекта капитального строительства</w:t>
      </w:r>
    </w:p>
    <w:p w14:paraId="6B261C7D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301FD7BB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(наименование конструкций: монтаж фундамента, возведение стен,</w:t>
      </w:r>
    </w:p>
    <w:p w14:paraId="50A3DF33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39B67F32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возведение кровли)</w:t>
      </w:r>
    </w:p>
    <w:p w14:paraId="293A6893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2.2. Проведенные работы по реконструкции объекта капитального строительства</w:t>
      </w:r>
    </w:p>
    <w:p w14:paraId="40CA86D9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34A41C8F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(наименование конструкций: монтаж фундамента, возведение стен,</w:t>
      </w:r>
    </w:p>
    <w:p w14:paraId="16E858BE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6AA12CBD" w14:textId="77777777" w:rsidR="00A66942" w:rsidRPr="00A66942" w:rsidRDefault="00A66942" w:rsidP="00A66942">
      <w:pPr>
        <w:spacing w:after="1" w:line="200" w:lineRule="atLeast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возведение кровли)</w:t>
      </w:r>
    </w:p>
    <w:p w14:paraId="443E45F2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240E3559" w14:textId="77777777" w:rsidR="00A66942" w:rsidRPr="00A66942" w:rsidRDefault="00A66942" w:rsidP="00A66942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 результате проведенных работ по реконструкции объекта капитального строительства общая площадь жилого помещения (жилых помещений) увеличивается на ________ кв. м и после сдачи объекта капитального строительства в эксплуатацию должна составить ________ кв. м.</w:t>
      </w:r>
    </w:p>
    <w:p w14:paraId="50216867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2CAF25CA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3. Даты:</w:t>
      </w:r>
    </w:p>
    <w:p w14:paraId="56497F36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начала работ «__» _______________ 20__ г.</w:t>
      </w:r>
    </w:p>
    <w:p w14:paraId="5CA229BC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окончания работ «__» ______________ 20__ г.</w:t>
      </w:r>
    </w:p>
    <w:p w14:paraId="5427F972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4. Документ составлен в _______ экземплярах.</w:t>
      </w:r>
    </w:p>
    <w:p w14:paraId="1C9976B0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66B0379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Приложения:</w:t>
      </w:r>
    </w:p>
    <w:p w14:paraId="12710204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14670AC1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50144389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__________________________________________________________________</w:t>
      </w:r>
    </w:p>
    <w:p w14:paraId="346FCC2A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3FF84897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5. Подписи:</w:t>
      </w:r>
    </w:p>
    <w:p w14:paraId="3305A0D3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Застройщик или заказчик (представитель застройщика или заказчика)</w:t>
      </w:r>
    </w:p>
    <w:p w14:paraId="79F77B91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67"/>
        <w:gridCol w:w="2306"/>
      </w:tblGrid>
      <w:tr w:rsidR="00A66942" w:rsidRPr="00A66942" w14:paraId="720DC321" w14:textId="77777777" w:rsidTr="00CA070E">
        <w:tc>
          <w:tcPr>
            <w:tcW w:w="7356" w:type="dxa"/>
            <w:hideMark/>
          </w:tcPr>
          <w:p w14:paraId="264C5D5E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__________________________________________________</w:t>
            </w:r>
          </w:p>
          <w:p w14:paraId="5AA6A402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(ФИО застройщика или заказчика)</w:t>
            </w:r>
          </w:p>
        </w:tc>
        <w:tc>
          <w:tcPr>
            <w:tcW w:w="2781" w:type="dxa"/>
            <w:hideMark/>
          </w:tcPr>
          <w:p w14:paraId="45EEB7CB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 xml:space="preserve"> подпись</w:t>
            </w:r>
          </w:p>
        </w:tc>
      </w:tr>
      <w:tr w:rsidR="00A66942" w:rsidRPr="00A66942" w14:paraId="15277DB5" w14:textId="77777777" w:rsidTr="00CA070E">
        <w:tc>
          <w:tcPr>
            <w:tcW w:w="7356" w:type="dxa"/>
            <w:hideMark/>
          </w:tcPr>
          <w:p w14:paraId="1503C7C5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__________________________________________________</w:t>
            </w:r>
          </w:p>
          <w:p w14:paraId="4D1390EE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(должность, Фамилия, инициалы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представителя застройщика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или заказчика)</w:t>
            </w:r>
          </w:p>
        </w:tc>
        <w:tc>
          <w:tcPr>
            <w:tcW w:w="2781" w:type="dxa"/>
            <w:hideMark/>
          </w:tcPr>
          <w:p w14:paraId="02ABD56E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 xml:space="preserve"> подпись</w:t>
            </w:r>
          </w:p>
        </w:tc>
      </w:tr>
    </w:tbl>
    <w:p w14:paraId="270E4AB2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6A545325" w14:textId="77777777" w:rsidR="00A66942" w:rsidRPr="00A66942" w:rsidRDefault="00A66942" w:rsidP="00A66942">
      <w:pPr>
        <w:spacing w:after="1" w:line="2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Иные представители лиц, участвующих в осмотре объекта капитального строительства (объекта индивидуального жилищного строительства)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48"/>
        <w:gridCol w:w="2525"/>
      </w:tblGrid>
      <w:tr w:rsidR="00A66942" w:rsidRPr="00A66942" w14:paraId="7914F417" w14:textId="77777777" w:rsidTr="00CA070E">
        <w:tc>
          <w:tcPr>
            <w:tcW w:w="7356" w:type="dxa"/>
            <w:hideMark/>
          </w:tcPr>
          <w:p w14:paraId="4006B365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_______________________________________________</w:t>
            </w:r>
          </w:p>
          <w:p w14:paraId="5C1CF452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(наименование, должность, фамилия, инициалы)</w:t>
            </w:r>
          </w:p>
        </w:tc>
        <w:tc>
          <w:tcPr>
            <w:tcW w:w="2781" w:type="dxa"/>
            <w:hideMark/>
          </w:tcPr>
          <w:p w14:paraId="5DD5C454" w14:textId="77777777" w:rsidR="005D10D2" w:rsidRDefault="005D10D2" w:rsidP="00A66942">
            <w:pPr>
              <w:pBdr>
                <w:bottom w:val="single" w:sz="12" w:space="1" w:color="auto"/>
              </w:pBd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  <w:p w14:paraId="6CD9C2D9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подпись</w:t>
            </w:r>
          </w:p>
        </w:tc>
      </w:tr>
      <w:tr w:rsidR="00A66942" w:rsidRPr="00A66942" w14:paraId="548D0A44" w14:textId="77777777" w:rsidTr="00CA070E">
        <w:tc>
          <w:tcPr>
            <w:tcW w:w="7356" w:type="dxa"/>
            <w:hideMark/>
          </w:tcPr>
          <w:p w14:paraId="33E520E6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_______________________________________________</w:t>
            </w:r>
          </w:p>
          <w:p w14:paraId="782BEBD9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(наименование, должность, фамилия, инициалы)</w:t>
            </w:r>
          </w:p>
        </w:tc>
        <w:tc>
          <w:tcPr>
            <w:tcW w:w="2781" w:type="dxa"/>
            <w:hideMark/>
          </w:tcPr>
          <w:p w14:paraId="4803CAEF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_______________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 xml:space="preserve"> подпись</w:t>
            </w:r>
          </w:p>
        </w:tc>
      </w:tr>
      <w:tr w:rsidR="00A66942" w:rsidRPr="00A66942" w14:paraId="72012961" w14:textId="77777777" w:rsidTr="00CA070E">
        <w:tc>
          <w:tcPr>
            <w:tcW w:w="7356" w:type="dxa"/>
            <w:hideMark/>
          </w:tcPr>
          <w:p w14:paraId="41CFAB91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______________________________________________</w:t>
            </w:r>
          </w:p>
          <w:p w14:paraId="56F5C3D9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(наименование, должность, фамилия, инициалы)</w:t>
            </w:r>
          </w:p>
        </w:tc>
        <w:tc>
          <w:tcPr>
            <w:tcW w:w="2781" w:type="dxa"/>
            <w:hideMark/>
          </w:tcPr>
          <w:p w14:paraId="2D67446F" w14:textId="77777777" w:rsidR="005D10D2" w:rsidRDefault="005D10D2" w:rsidP="00A66942">
            <w:pPr>
              <w:pBdr>
                <w:bottom w:val="single" w:sz="12" w:space="1" w:color="auto"/>
              </w:pBd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  <w:p w14:paraId="6DB91FAD" w14:textId="77777777" w:rsidR="00A66942" w:rsidRPr="00A66942" w:rsidRDefault="00A66942" w:rsidP="00A66942">
            <w:pPr>
              <w:spacing w:after="1" w:line="2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18"/>
                <w:szCs w:val="18"/>
              </w:rPr>
              <w:t>подпись</w:t>
            </w:r>
          </w:p>
        </w:tc>
      </w:tr>
    </w:tbl>
    <w:p w14:paraId="7D7ACFA0" w14:textId="77777777" w:rsidR="00A66942" w:rsidRPr="00A66942" w:rsidRDefault="00A66942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                 Приложение 3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70"/>
      </w:tblGrid>
      <w:tr w:rsidR="00A66942" w:rsidRPr="00A66942" w14:paraId="229B7920" w14:textId="77777777" w:rsidTr="00CA070E">
        <w:tc>
          <w:tcPr>
            <w:tcW w:w="9571" w:type="dxa"/>
          </w:tcPr>
          <w:p w14:paraId="6036BF09" w14:textId="77777777" w:rsidR="00731E31" w:rsidRPr="00A66942" w:rsidRDefault="00731E31" w:rsidP="00731E31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«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Выдача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документа, подтверждающего проведение основных работ по строительству (реконструкции)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объекта индивидуального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жилищного строительства, осуществляемому с привлечением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средств 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атеринского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(семейного) капитала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»</w:t>
            </w:r>
          </w:p>
          <w:p w14:paraId="14B5EEEB" w14:textId="77777777" w:rsidR="00A66942" w:rsidRPr="00A66942" w:rsidRDefault="00A66942" w:rsidP="00A66942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41828C9A" w14:textId="77777777" w:rsidR="00A66942" w:rsidRPr="00A66942" w:rsidRDefault="00A66942" w:rsidP="00A66942">
      <w:pPr>
        <w:autoSpaceDE w:val="0"/>
        <w:autoSpaceDN w:val="0"/>
        <w:adjustRightInd w:val="0"/>
        <w:spacing w:line="240" w:lineRule="exact"/>
        <w:jc w:val="both"/>
        <w:rPr>
          <w:rFonts w:ascii="Courier New" w:eastAsia="Calibri" w:hAnsi="Courier New" w:cs="Courier New"/>
          <w:color w:val="00000A"/>
          <w:sz w:val="20"/>
          <w:szCs w:val="20"/>
        </w:rPr>
      </w:pPr>
    </w:p>
    <w:p w14:paraId="4858D0D4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УВЕДОМЛЕНИЕ</w:t>
      </w:r>
    </w:p>
    <w:p w14:paraId="1250298A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об отказе в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ru-RU"/>
        </w:rPr>
        <w:t xml:space="preserve">выдаче акта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</w:p>
    <w:p w14:paraId="2856426A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14:paraId="103EA797" w14:textId="77777777" w:rsidR="00A66942" w:rsidRPr="00A66942" w:rsidRDefault="00A66942" w:rsidP="00344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На основании__________________________________________________</w:t>
      </w:r>
    </w:p>
    <w:p w14:paraId="4EAFFF7B" w14:textId="77777777" w:rsidR="00E63444" w:rsidRDefault="00A66942" w:rsidP="00E634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___________________________________</w:t>
      </w:r>
      <w:r w:rsidR="00E6344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______________________________</w:t>
      </w:r>
    </w:p>
    <w:p w14:paraId="50E8F14B" w14:textId="77777777" w:rsidR="00A66942" w:rsidRPr="00A66942" w:rsidRDefault="00E63444" w:rsidP="00E634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>у</w:t>
      </w:r>
      <w:r w:rsidR="00A66942" w:rsidRPr="00A66942"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>казать нормативный акт, послуживший основанием для отказа в предоставлении услуги</w:t>
      </w:r>
    </w:p>
    <w:p w14:paraId="137D9B65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Вам отказано в выдаче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ru-RU"/>
        </w:rPr>
        <w:t xml:space="preserve">акта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Федерации, расположенн</w:t>
      </w:r>
      <w:r w:rsidR="00D53C4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ого по адресу: </w:t>
      </w:r>
    </w:p>
    <w:p w14:paraId="54BF40AA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__________________________________________________________________,</w:t>
      </w:r>
    </w:p>
    <w:p w14:paraId="4820A4D5" w14:textId="7E377C79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последующим </w:t>
      </w:r>
      <w:proofErr w:type="gramStart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основаниям:_</w:t>
      </w:r>
      <w:proofErr w:type="gramEnd"/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__________________________________________</w:t>
      </w:r>
    </w:p>
    <w:p w14:paraId="27604883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__________________________________________________________________</w:t>
      </w:r>
    </w:p>
    <w:p w14:paraId="33CA87DB" w14:textId="77777777" w:rsidR="00A66942" w:rsidRPr="00A66942" w:rsidRDefault="00A66942" w:rsidP="00A66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соответствии со статьей 254 Гражданского процессуального кодекса Российской Федерации Вы вправе обжаловать действия (бездействие) должностных лиц в судебном порядке.</w:t>
      </w:r>
    </w:p>
    <w:p w14:paraId="7BCAB439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14:paraId="2A70DC7B" w14:textId="112322A2" w:rsidR="00A66942" w:rsidRPr="00A66942" w:rsidRDefault="00A66942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_________________ </w:t>
      </w:r>
      <w:r w:rsidR="0095706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________________  </w:t>
      </w:r>
      <w:r w:rsidR="0095706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______________________</w:t>
      </w:r>
    </w:p>
    <w:p w14:paraId="46C71235" w14:textId="292687B3" w:rsidR="00A66942" w:rsidRPr="00A66942" w:rsidRDefault="00957067" w:rsidP="00A66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                    </w:t>
      </w:r>
      <w:r w:rsidR="00A66942" w:rsidRPr="00A66942"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 (</w:t>
      </w:r>
      <w:proofErr w:type="gramStart"/>
      <w:r w:rsidR="00A66942" w:rsidRPr="00A66942"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должность) </w:t>
      </w:r>
      <w:r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                                         </w:t>
      </w:r>
      <w:r w:rsidR="00A66942" w:rsidRPr="00A66942"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 (подпись) </w:t>
      </w:r>
      <w:r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                                                    </w:t>
      </w:r>
      <w:r w:rsidR="00A66942" w:rsidRPr="00A66942">
        <w:rPr>
          <w:rFonts w:ascii="Times New Roman" w:eastAsia="Times New Roman" w:hAnsi="Times New Roman" w:cs="Times New Roman"/>
          <w:color w:val="00000A"/>
          <w:sz w:val="18"/>
          <w:szCs w:val="18"/>
          <w:lang w:eastAsia="zh-CN"/>
        </w:rPr>
        <w:t xml:space="preserve"> (расшифровка подписи) </w:t>
      </w:r>
    </w:p>
    <w:p w14:paraId="26E9DF78" w14:textId="552A0231" w:rsidR="00957067" w:rsidRDefault="00A66942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</w:t>
      </w:r>
    </w:p>
    <w:p w14:paraId="20C790C9" w14:textId="77777777" w:rsidR="00957067" w:rsidRDefault="00957067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51D781B0" w14:textId="77777777" w:rsidR="00957067" w:rsidRDefault="00957067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04D1BB5D" w14:textId="2F4BADA3" w:rsidR="003A2175" w:rsidRDefault="00A66942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</w:p>
    <w:p w14:paraId="0551193D" w14:textId="1341F688" w:rsidR="00731E31" w:rsidRDefault="00731E31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649B69D0" w14:textId="3937496C" w:rsidR="00731E31" w:rsidRDefault="00731E31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9088D8D" w14:textId="77777777" w:rsidR="00731E31" w:rsidRDefault="00731E31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E044628" w14:textId="195AA004" w:rsidR="00A66942" w:rsidRPr="00A66942" w:rsidRDefault="003A2175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                 </w:t>
      </w:r>
      <w:r w:rsidR="00A66942"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Приложение 4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70"/>
      </w:tblGrid>
      <w:tr w:rsidR="00A66942" w:rsidRPr="00A66942" w14:paraId="608009A6" w14:textId="77777777" w:rsidTr="00CA070E">
        <w:tc>
          <w:tcPr>
            <w:tcW w:w="9571" w:type="dxa"/>
          </w:tcPr>
          <w:p w14:paraId="68E9A8B3" w14:textId="77777777" w:rsidR="00731E31" w:rsidRPr="00A66942" w:rsidRDefault="00731E31" w:rsidP="00731E31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«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Выдача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документа, подтверждающего проведение основных работ по строительству (реконструкции)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объекта индивидуального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жилищного строительства, осуществляемому с привлечением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средств 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атеринского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(семейного) капитала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»</w:t>
            </w:r>
          </w:p>
          <w:p w14:paraId="1716CB40" w14:textId="77777777" w:rsidR="00A66942" w:rsidRPr="00A66942" w:rsidRDefault="00A66942" w:rsidP="00A66942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2AFF1660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70A1806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РАСПИСКА</w:t>
      </w:r>
    </w:p>
    <w:p w14:paraId="79486C07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 приеме и регистрации заявления и документов</w:t>
      </w:r>
    </w:p>
    <w:p w14:paraId="6A653E2E" w14:textId="77777777" w:rsidR="00A66942" w:rsidRPr="00A66942" w:rsidRDefault="00A66942" w:rsidP="00A6694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90F4B71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От__________________________________________________________________________________________________________________________________,</w:t>
      </w:r>
    </w:p>
    <w:p w14:paraId="6ACE1AFF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18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(наименование, ФИО заявителя)</w:t>
      </w:r>
    </w:p>
    <w:p w14:paraId="7FEE8685" w14:textId="77777777" w:rsidR="00A66942" w:rsidRPr="00A66942" w:rsidRDefault="00A66942" w:rsidP="00A66942">
      <w:pPr>
        <w:spacing w:after="0" w:line="240" w:lineRule="auto"/>
        <w:jc w:val="both"/>
        <w:rPr>
          <w:rFonts w:ascii="Calibri" w:eastAsia="Calibri" w:hAnsi="Calibri" w:cs="Times New Roman"/>
          <w:color w:val="00000A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 том, что «___» _____________ 20___ г. получены документы, необходимые для </w:t>
      </w: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предоставления муниципальной услуги «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Pr="00A66942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»,</w:t>
      </w:r>
    </w:p>
    <w:p w14:paraId="7CAB8D15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"/>
        <w:gridCol w:w="2454"/>
        <w:gridCol w:w="1516"/>
        <w:gridCol w:w="992"/>
        <w:gridCol w:w="1516"/>
        <w:gridCol w:w="896"/>
        <w:gridCol w:w="1794"/>
      </w:tblGrid>
      <w:tr w:rsidR="00A66942" w:rsidRPr="00A66942" w14:paraId="592EDBB1" w14:textId="77777777" w:rsidTr="00D53C46">
        <w:tc>
          <w:tcPr>
            <w:tcW w:w="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C5046B4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№п/п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EB54CC6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A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C4EF230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A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24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BAE065C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Количество листов (шт.)</w:t>
            </w:r>
          </w:p>
        </w:tc>
        <w:tc>
          <w:tcPr>
            <w:tcW w:w="17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E36D8FB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Примечание</w:t>
            </w:r>
          </w:p>
        </w:tc>
      </w:tr>
      <w:tr w:rsidR="00A66942" w:rsidRPr="00A66942" w14:paraId="2C18D257" w14:textId="77777777" w:rsidTr="00D53C46">
        <w:tc>
          <w:tcPr>
            <w:tcW w:w="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5AEEC37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2A8EECB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5DDC27B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подлинник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77AAF45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копия</w:t>
            </w: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8A2A196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подлинник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21DE82E" w14:textId="77777777" w:rsidR="00A66942" w:rsidRPr="00A66942" w:rsidRDefault="00A66942" w:rsidP="00A6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копия</w:t>
            </w:r>
          </w:p>
        </w:tc>
        <w:tc>
          <w:tcPr>
            <w:tcW w:w="179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061341C" w14:textId="77777777" w:rsidR="00A66942" w:rsidRPr="00A66942" w:rsidRDefault="00A66942" w:rsidP="00A6694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A66942" w:rsidRPr="00A66942" w14:paraId="2223E407" w14:textId="77777777" w:rsidTr="00D53C46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F4A27FA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AEC77E9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CC11A89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723BB08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0CB03C3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75C3238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6FF7B23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A66942" w:rsidRPr="00A66942" w14:paraId="567A801B" w14:textId="77777777" w:rsidTr="00D53C46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5EFB31D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7B73FD1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C181E6C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4540BD9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7574BFC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B0AFFAE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FFF76BA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A66942" w:rsidRPr="00A66942" w14:paraId="40FB66C5" w14:textId="77777777" w:rsidTr="00D53C46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491710A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AAA4F52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2B1C998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98F86A9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22DF550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828C878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F9F653C" w14:textId="77777777" w:rsidR="00A66942" w:rsidRPr="00A66942" w:rsidRDefault="00A66942" w:rsidP="00A6694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07A26159" w14:textId="77777777" w:rsidR="00A66942" w:rsidRPr="00A66942" w:rsidRDefault="00A66942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B7D3545" w14:textId="202F1381" w:rsidR="00A66942" w:rsidRPr="00A66942" w:rsidRDefault="00A66942" w:rsidP="00A66942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</w:t>
      </w:r>
      <w:r w:rsidR="003A217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__________________  </w:t>
      </w:r>
      <w:r w:rsidR="003A217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____________________</w:t>
      </w:r>
    </w:p>
    <w:p w14:paraId="0D71A323" w14:textId="2295959E" w:rsidR="00A66942" w:rsidRPr="00D53C46" w:rsidRDefault="003A2175" w:rsidP="00A66942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18"/>
          <w:szCs w:val="18"/>
        </w:rPr>
      </w:pPr>
      <w:r>
        <w:rPr>
          <w:rFonts w:ascii="Times New Roman" w:eastAsia="Calibri" w:hAnsi="Times New Roman" w:cs="Times New Roman"/>
          <w:color w:val="00000A"/>
          <w:sz w:val="18"/>
          <w:szCs w:val="18"/>
        </w:rPr>
        <w:t xml:space="preserve">             </w:t>
      </w:r>
      <w:r w:rsidR="00A66942"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(</w:t>
      </w:r>
      <w:proofErr w:type="gramStart"/>
      <w:r w:rsidR="00A66942"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>должность)</w:t>
      </w:r>
      <w:r>
        <w:rPr>
          <w:rFonts w:ascii="Times New Roman" w:eastAsia="Calibri" w:hAnsi="Times New Roman" w:cs="Times New Roman"/>
          <w:color w:val="00000A"/>
          <w:sz w:val="18"/>
          <w:szCs w:val="18"/>
        </w:rPr>
        <w:t xml:space="preserve">   </w:t>
      </w:r>
      <w:proofErr w:type="gramEnd"/>
      <w:r>
        <w:rPr>
          <w:rFonts w:ascii="Times New Roman" w:eastAsia="Calibri" w:hAnsi="Times New Roman" w:cs="Times New Roman"/>
          <w:color w:val="00000A"/>
          <w:sz w:val="18"/>
          <w:szCs w:val="18"/>
        </w:rPr>
        <w:t xml:space="preserve">                                                      </w:t>
      </w:r>
      <w:r w:rsidR="00A66942"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 xml:space="preserve">  (подпись)</w:t>
      </w:r>
      <w:r>
        <w:rPr>
          <w:rFonts w:ascii="Times New Roman" w:eastAsia="Calibri" w:hAnsi="Times New Roman" w:cs="Times New Roman"/>
          <w:color w:val="00000A"/>
          <w:sz w:val="18"/>
          <w:szCs w:val="18"/>
        </w:rPr>
        <w:t xml:space="preserve">                                         </w:t>
      </w:r>
      <w:r w:rsidR="00A66942" w:rsidRPr="00A66942">
        <w:rPr>
          <w:rFonts w:ascii="Times New Roman" w:eastAsia="Calibri" w:hAnsi="Times New Roman" w:cs="Times New Roman"/>
          <w:color w:val="00000A"/>
          <w:sz w:val="18"/>
          <w:szCs w:val="18"/>
        </w:rPr>
        <w:t xml:space="preserve"> (расшифровка подписи)</w:t>
      </w:r>
    </w:p>
    <w:p w14:paraId="5B8C2DFC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Расписку получил:</w:t>
      </w:r>
    </w:p>
    <w:p w14:paraId="2BCD0633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32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32"/>
          <w:szCs w:val="28"/>
        </w:rPr>
        <w:t>___________________________</w:t>
      </w:r>
      <w:r w:rsidR="00D53C46">
        <w:rPr>
          <w:rFonts w:ascii="Times New Roman" w:eastAsia="Calibri" w:hAnsi="Times New Roman" w:cs="Times New Roman"/>
          <w:color w:val="00000A"/>
          <w:sz w:val="32"/>
          <w:szCs w:val="28"/>
        </w:rPr>
        <w:t>_______________________________</w:t>
      </w:r>
    </w:p>
    <w:p w14:paraId="73738A59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0"/>
          <w:szCs w:val="18"/>
        </w:rPr>
      </w:pPr>
      <w:r w:rsidRPr="00A66942">
        <w:rPr>
          <w:rFonts w:ascii="Times New Roman" w:eastAsia="Calibri" w:hAnsi="Times New Roman" w:cs="Times New Roman"/>
          <w:color w:val="00000A"/>
          <w:sz w:val="20"/>
          <w:szCs w:val="18"/>
        </w:rPr>
        <w:t>(ФИО заявителя (представителя заявителя)</w:t>
      </w:r>
    </w:p>
    <w:p w14:paraId="328F5E89" w14:textId="77777777" w:rsidR="00A66942" w:rsidRPr="00A66942" w:rsidRDefault="00A66942" w:rsidP="00A66942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32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32"/>
          <w:szCs w:val="28"/>
        </w:rPr>
        <w:t>________________</w:t>
      </w:r>
      <w:proofErr w:type="gramStart"/>
      <w:r w:rsidRPr="00A66942">
        <w:rPr>
          <w:rFonts w:ascii="Times New Roman" w:eastAsia="Calibri" w:hAnsi="Times New Roman" w:cs="Times New Roman"/>
          <w:color w:val="00000A"/>
          <w:sz w:val="32"/>
          <w:szCs w:val="28"/>
        </w:rPr>
        <w:t xml:space="preserve">_  </w:t>
      </w:r>
      <w:r w:rsidRPr="003A2175">
        <w:rPr>
          <w:rFonts w:ascii="Times New Roman" w:eastAsia="Calibri" w:hAnsi="Times New Roman" w:cs="Times New Roman"/>
          <w:color w:val="00000A"/>
          <w:sz w:val="32"/>
          <w:szCs w:val="28"/>
          <w:u w:val="single"/>
        </w:rPr>
        <w:t>«</w:t>
      </w:r>
      <w:proofErr w:type="gramEnd"/>
      <w:r w:rsidRPr="003A2175">
        <w:rPr>
          <w:rFonts w:ascii="Times New Roman" w:eastAsia="Calibri" w:hAnsi="Times New Roman" w:cs="Times New Roman"/>
          <w:color w:val="00000A"/>
          <w:sz w:val="32"/>
          <w:szCs w:val="28"/>
          <w:u w:val="single"/>
        </w:rPr>
        <w:t>___» ________________ 20__ г.</w:t>
      </w:r>
    </w:p>
    <w:p w14:paraId="412A7E51" w14:textId="30148615" w:rsidR="00A66942" w:rsidRPr="00A66942" w:rsidRDefault="00A66942" w:rsidP="00A66942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32"/>
          <w:szCs w:val="28"/>
        </w:rPr>
      </w:pPr>
    </w:p>
    <w:p w14:paraId="163CCD62" w14:textId="77777777" w:rsidR="00A66942" w:rsidRPr="00A66942" w:rsidRDefault="00A66942" w:rsidP="00A66942">
      <w:pPr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br w:type="page"/>
      </w:r>
    </w:p>
    <w:p w14:paraId="359FE7EB" w14:textId="77777777" w:rsidR="00A66942" w:rsidRPr="00A66942" w:rsidRDefault="00A66942" w:rsidP="00A66942">
      <w:pPr>
        <w:spacing w:after="0" w:line="240" w:lineRule="exact"/>
        <w:ind w:left="5103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                  Приложение 5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70"/>
      </w:tblGrid>
      <w:tr w:rsidR="00A66942" w:rsidRPr="00A66942" w14:paraId="23D1A808" w14:textId="77777777" w:rsidTr="00CA070E">
        <w:tc>
          <w:tcPr>
            <w:tcW w:w="9571" w:type="dxa"/>
          </w:tcPr>
          <w:p w14:paraId="5ADEE4EF" w14:textId="39454758" w:rsidR="00731E31" w:rsidRPr="00A66942" w:rsidRDefault="00731E31" w:rsidP="00731E31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A6694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«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Выдача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документа, подтверждающего проведение основных работ по строительству (реконструкции)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объекта индивидуального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жилищного строительства, осуществляемому с привлечением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средств 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атеринского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 </w:t>
            </w:r>
            <w:r w:rsidRPr="00A6694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(семейного) капитала</w:t>
            </w:r>
            <w:r w:rsidRPr="00A66942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»</w:t>
            </w:r>
          </w:p>
          <w:p w14:paraId="1C34774E" w14:textId="34018482" w:rsidR="00A66942" w:rsidRPr="00A66942" w:rsidRDefault="00A66942" w:rsidP="00A66942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3D27F354" w14:textId="77777777" w:rsidR="00A66942" w:rsidRPr="00A66942" w:rsidRDefault="00A66942" w:rsidP="00A66942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40AEAEBD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08725E9B" w14:textId="77777777" w:rsidR="00A66942" w:rsidRPr="00A66942" w:rsidRDefault="00A66942" w:rsidP="00A6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384"/>
      <w:bookmarkEnd w:id="4"/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</w:t>
      </w:r>
    </w:p>
    <w:p w14:paraId="26A420E6" w14:textId="77777777" w:rsidR="00A66942" w:rsidRPr="00A66942" w:rsidRDefault="00A66942" w:rsidP="00A6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14:paraId="018EE110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615CDD8E" w14:textId="77777777" w:rsidR="00A66942" w:rsidRPr="00A66942" w:rsidRDefault="00BD4521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7C12E46E">
          <v:rect id="Прямоугольник 23" o:spid="_x0000_s1035" style="position:absolute;left:0;text-align:left;margin-left:-3.9pt;margin-top:.55pt;width:470.05pt;height:42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">
            <v:textbox>
              <w:txbxContent>
                <w:p w14:paraId="099C543A" w14:textId="77777777" w:rsidR="00152288" w:rsidRPr="00170A4C" w:rsidRDefault="00152288" w:rsidP="00A66942">
                  <w:pPr>
                    <w:jc w:val="center"/>
                    <w:rPr>
                      <w:szCs w:val="28"/>
                    </w:rPr>
                  </w:pPr>
                  <w:r w:rsidRPr="00170A4C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информирование и консультирование заявителя по вопросу предоставления муниципальной услуги</w:t>
                  </w:r>
                </w:p>
              </w:txbxContent>
            </v:textbox>
          </v:rect>
        </w:pict>
      </w:r>
    </w:p>
    <w:p w14:paraId="42AC7A03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6DD199D5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1D076AEE" w14:textId="77777777" w:rsidR="00A66942" w:rsidRPr="00A66942" w:rsidRDefault="00BD4521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7BD244FF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: вниз 22" o:spid="_x0000_s1034" type="#_x0000_t67" style="position:absolute;left:0;text-align:left;margin-left:204.5pt;margin-top:2.45pt;width:41.55pt;height:23.5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">
            <v:textbox style="layout-flow:vertical-ideographic"/>
          </v:shape>
        </w:pict>
      </w:r>
    </w:p>
    <w:p w14:paraId="409DEB53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0559B835" w14:textId="77777777" w:rsidR="00A66942" w:rsidRPr="00A66942" w:rsidRDefault="00BD4521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4CADE059">
          <v:rect id="Прямоугольник 21" o:spid="_x0000_s1027" style="position:absolute;left:0;text-align:left;margin-left:-4.55pt;margin-top:.65pt;width:470.05pt;height:42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">
            <v:textbox>
              <w:txbxContent>
                <w:p w14:paraId="4335D55D" w14:textId="77777777" w:rsidR="00152288" w:rsidRPr="00E24DA5" w:rsidRDefault="00152288" w:rsidP="00A66942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Прием и регистрация заявления и документов на предоставление </w:t>
                  </w: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муниципальной</w:t>
                  </w: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услуги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45849DF5">
          <v:shape id="Стрелка: вниз 20" o:spid="_x0000_s1033" type="#_x0000_t67" style="position:absolute;left:0;text-align:left;margin-left:204.5pt;margin-top:42.85pt;width:41.55pt;height:23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">
            <v:textbox style="layout-flow:vertical-ideographic"/>
          </v:shape>
        </w:pict>
      </w: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0BACA1DD">
          <v:rect id="Прямоугольник 19" o:spid="_x0000_s1028" style="position:absolute;left:0;text-align:left;margin-left:-4.55pt;margin-top:66.4pt;width:470.05pt;height:24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">
            <v:textbox>
              <w:txbxContent>
                <w:p w14:paraId="5CCDA733" w14:textId="77777777" w:rsidR="00152288" w:rsidRPr="00E24DA5" w:rsidRDefault="00152288" w:rsidP="00A66942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78CA574D">
          <v:shape id="Стрелка: вниз 18" o:spid="_x0000_s1032" type="#_x0000_t67" style="position:absolute;left:0;text-align:left;margin-left:203.15pt;margin-top:90.65pt;width:42.9pt;height:20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">
            <v:textbox style="layout-flow:vertical-ideographic"/>
          </v:shape>
        </w:pict>
      </w: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058411C6">
          <v:rect id="Прямоугольник 17" o:spid="_x0000_s1029" style="position:absolute;left:0;text-align:left;margin-left:-8.75pt;margin-top:111.45pt;width:474.25pt;height:58.8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">
            <v:textbox>
              <w:txbxContent>
                <w:p w14:paraId="49F22212" w14:textId="77777777" w:rsidR="00152288" w:rsidRPr="00BF53B9" w:rsidRDefault="00152288" w:rsidP="00A66942">
                  <w:pPr>
                    <w:jc w:val="center"/>
                    <w:rPr>
                      <w:szCs w:val="28"/>
                    </w:rPr>
                  </w:pPr>
                  <w:r w:rsidRPr="00BF53B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Рассмотрение документов и принятие решения о предоставлении муниципальной услуги либо об отказе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36AA8284">
          <v:shape id="Стрелка: вниз 16" o:spid="_x0000_s1031" type="#_x0000_t67" style="position:absolute;left:0;text-align:left;margin-left:204.5pt;margin-top:170.3pt;width:45.7pt;height:17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">
            <v:textbox style="layout-flow:vertical-ideographic"/>
          </v:shape>
        </w:pict>
      </w:r>
      <w:r>
        <w:rPr>
          <w:rFonts w:ascii="Calibri" w:eastAsia="Times New Roman" w:hAnsi="Calibri" w:cs="Calibri"/>
          <w:noProof/>
          <w:color w:val="00000A"/>
          <w:szCs w:val="20"/>
          <w:lang w:eastAsia="ru-RU"/>
        </w:rPr>
        <w:pict w14:anchorId="465DD486">
          <v:rect id="Прямоугольник 15" o:spid="_x0000_s1030" style="position:absolute;left:0;text-align:left;margin-left:-3.9pt;margin-top:188.25pt;width:469.4pt;height:25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">
            <v:textbox>
              <w:txbxContent>
                <w:p w14:paraId="6D1C3BCA" w14:textId="77777777" w:rsidR="00152288" w:rsidRPr="00E24DA5" w:rsidRDefault="00152288" w:rsidP="00A66942">
                  <w:pPr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14:paraId="5DFC6FB1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3855BA1C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4BD191B9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41D03FF9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6D32FE28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584D4867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27DF8BA2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45FC9520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05F1CD36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285A4944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2AB97578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27DC462D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487CEE0F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7BC59AC0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66CEA7C4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2106F953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2397A6F1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0BEC3176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7F324166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4603D579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1C2160B2" w14:textId="77777777" w:rsidR="00A66942" w:rsidRPr="00A66942" w:rsidRDefault="00A66942" w:rsidP="00A66942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  <w:lang w:eastAsia="ru-RU"/>
        </w:rPr>
      </w:pPr>
    </w:p>
    <w:p w14:paraId="4787490E" w14:textId="77777777" w:rsidR="00A66942" w:rsidRPr="00A66942" w:rsidRDefault="00A66942" w:rsidP="00A66942">
      <w:pPr>
        <w:spacing w:after="0" w:line="240" w:lineRule="auto"/>
        <w:jc w:val="right"/>
        <w:rPr>
          <w:rFonts w:ascii="Calibri" w:eastAsia="Calibri" w:hAnsi="Calibri" w:cs="Times New Roman"/>
          <w:color w:val="00000A"/>
        </w:rPr>
      </w:pPr>
    </w:p>
    <w:p w14:paraId="2C0A875D" w14:textId="77777777" w:rsidR="003C37C6" w:rsidRDefault="003C37C6"/>
    <w:sectPr w:rsidR="003C37C6" w:rsidSect="00CA070E">
      <w:headerReference w:type="default" r:id="rId15"/>
      <w:pgSz w:w="11909" w:h="16838" w:code="9"/>
      <w:pgMar w:top="1134" w:right="851" w:bottom="1021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9ABA0" w14:textId="77777777" w:rsidR="00BD4521" w:rsidRDefault="00BD4521" w:rsidP="004F5C99">
      <w:pPr>
        <w:spacing w:after="0" w:line="240" w:lineRule="auto"/>
      </w:pPr>
      <w:r>
        <w:separator/>
      </w:r>
    </w:p>
  </w:endnote>
  <w:endnote w:type="continuationSeparator" w:id="0">
    <w:p w14:paraId="3BC20AFC" w14:textId="77777777" w:rsidR="00BD4521" w:rsidRDefault="00BD4521" w:rsidP="004F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7CA42" w14:textId="77777777" w:rsidR="00BD4521" w:rsidRDefault="00BD4521" w:rsidP="004F5C99">
      <w:pPr>
        <w:spacing w:after="0" w:line="240" w:lineRule="auto"/>
      </w:pPr>
      <w:r>
        <w:separator/>
      </w:r>
    </w:p>
  </w:footnote>
  <w:footnote w:type="continuationSeparator" w:id="0">
    <w:p w14:paraId="7BFDF6B0" w14:textId="77777777" w:rsidR="00BD4521" w:rsidRDefault="00BD4521" w:rsidP="004F5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23734" w14:textId="2A7F1B7D" w:rsidR="00152288" w:rsidRDefault="00152288">
    <w:pPr>
      <w:pStyle w:val="af9"/>
      <w:jc w:val="center"/>
    </w:pPr>
  </w:p>
  <w:p w14:paraId="2B3C8EB9" w14:textId="77777777" w:rsidR="00152288" w:rsidRDefault="00152288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 w15:restartNumberingAfterBreak="0">
    <w:nsid w:val="05B6419E"/>
    <w:multiLevelType w:val="hybridMultilevel"/>
    <w:tmpl w:val="02B666F2"/>
    <w:lvl w:ilvl="0" w:tplc="3E9AEDD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25D75C89"/>
    <w:multiLevelType w:val="hybridMultilevel"/>
    <w:tmpl w:val="F9909F58"/>
    <w:lvl w:ilvl="0" w:tplc="2CCA9F0C">
      <w:start w:val="2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E284A"/>
    <w:multiLevelType w:val="hybridMultilevel"/>
    <w:tmpl w:val="0C0C8B2E"/>
    <w:lvl w:ilvl="0" w:tplc="CABC08CE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14" w15:restartNumberingAfterBreak="0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6" w15:restartNumberingAfterBreak="0">
    <w:nsid w:val="52844C5A"/>
    <w:multiLevelType w:val="hybridMultilevel"/>
    <w:tmpl w:val="F2764BCC"/>
    <w:lvl w:ilvl="0" w:tplc="6A7EEA90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68811A7"/>
    <w:multiLevelType w:val="hybridMultilevel"/>
    <w:tmpl w:val="7CCAEF6C"/>
    <w:lvl w:ilvl="0" w:tplc="E3C4589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13"/>
  </w:num>
  <w:num w:numId="8">
    <w:abstractNumId w:val="21"/>
  </w:num>
  <w:num w:numId="9">
    <w:abstractNumId w:val="18"/>
  </w:num>
  <w:num w:numId="10">
    <w:abstractNumId w:val="12"/>
  </w:num>
  <w:num w:numId="11">
    <w:abstractNumId w:val="5"/>
  </w:num>
  <w:num w:numId="12">
    <w:abstractNumId w:val="8"/>
  </w:num>
  <w:num w:numId="13">
    <w:abstractNumId w:val="1"/>
  </w:num>
  <w:num w:numId="14">
    <w:abstractNumId w:val="7"/>
  </w:num>
  <w:num w:numId="15">
    <w:abstractNumId w:val="2"/>
  </w:num>
  <w:num w:numId="16">
    <w:abstractNumId w:val="17"/>
  </w:num>
  <w:num w:numId="17">
    <w:abstractNumId w:val="3"/>
  </w:num>
  <w:num w:numId="18">
    <w:abstractNumId w:val="16"/>
  </w:num>
  <w:num w:numId="19">
    <w:abstractNumId w:val="19"/>
  </w:num>
  <w:num w:numId="20">
    <w:abstractNumId w:val="11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902"/>
    <w:rsid w:val="00020E23"/>
    <w:rsid w:val="00025DCB"/>
    <w:rsid w:val="00052BC6"/>
    <w:rsid w:val="000774F7"/>
    <w:rsid w:val="000F53D8"/>
    <w:rsid w:val="00152288"/>
    <w:rsid w:val="001661FF"/>
    <w:rsid w:val="001A4C5C"/>
    <w:rsid w:val="001B5D96"/>
    <w:rsid w:val="0022241E"/>
    <w:rsid w:val="00233C1A"/>
    <w:rsid w:val="00290298"/>
    <w:rsid w:val="00291002"/>
    <w:rsid w:val="00300910"/>
    <w:rsid w:val="00315959"/>
    <w:rsid w:val="003443A1"/>
    <w:rsid w:val="003A2175"/>
    <w:rsid w:val="003C37C6"/>
    <w:rsid w:val="00421E89"/>
    <w:rsid w:val="00491948"/>
    <w:rsid w:val="004D4EC7"/>
    <w:rsid w:val="004F5C99"/>
    <w:rsid w:val="005070B4"/>
    <w:rsid w:val="00570D56"/>
    <w:rsid w:val="00586533"/>
    <w:rsid w:val="005D0266"/>
    <w:rsid w:val="005D0B57"/>
    <w:rsid w:val="005D10D2"/>
    <w:rsid w:val="0062119B"/>
    <w:rsid w:val="00687468"/>
    <w:rsid w:val="006A43CF"/>
    <w:rsid w:val="006B5186"/>
    <w:rsid w:val="006B6433"/>
    <w:rsid w:val="006D5468"/>
    <w:rsid w:val="007057FC"/>
    <w:rsid w:val="007074BC"/>
    <w:rsid w:val="00715199"/>
    <w:rsid w:val="00731E31"/>
    <w:rsid w:val="0073650B"/>
    <w:rsid w:val="007443D5"/>
    <w:rsid w:val="00762965"/>
    <w:rsid w:val="00782512"/>
    <w:rsid w:val="00782E66"/>
    <w:rsid w:val="007A7D41"/>
    <w:rsid w:val="007B6196"/>
    <w:rsid w:val="007C7C8E"/>
    <w:rsid w:val="007D5247"/>
    <w:rsid w:val="008A76BA"/>
    <w:rsid w:val="008B5AB0"/>
    <w:rsid w:val="009469B9"/>
    <w:rsid w:val="00957067"/>
    <w:rsid w:val="009857E9"/>
    <w:rsid w:val="009E7902"/>
    <w:rsid w:val="00A06682"/>
    <w:rsid w:val="00A66942"/>
    <w:rsid w:val="00AA2470"/>
    <w:rsid w:val="00AA7F65"/>
    <w:rsid w:val="00B80CCE"/>
    <w:rsid w:val="00BD4521"/>
    <w:rsid w:val="00C37144"/>
    <w:rsid w:val="00C47D30"/>
    <w:rsid w:val="00C82CC3"/>
    <w:rsid w:val="00C94977"/>
    <w:rsid w:val="00CA070E"/>
    <w:rsid w:val="00CC7480"/>
    <w:rsid w:val="00CE48DE"/>
    <w:rsid w:val="00CF5B77"/>
    <w:rsid w:val="00D03173"/>
    <w:rsid w:val="00D06312"/>
    <w:rsid w:val="00D21C64"/>
    <w:rsid w:val="00D50C37"/>
    <w:rsid w:val="00D53C46"/>
    <w:rsid w:val="00D90497"/>
    <w:rsid w:val="00E22150"/>
    <w:rsid w:val="00E63444"/>
    <w:rsid w:val="00F3054E"/>
    <w:rsid w:val="00FA0226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3029A4E"/>
  <w15:docId w15:val="{AF8FBBA2-22E0-44D2-A096-A58FF0A9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266"/>
  </w:style>
  <w:style w:type="paragraph" w:styleId="1">
    <w:name w:val="heading 1"/>
    <w:basedOn w:val="a"/>
    <w:next w:val="a"/>
    <w:link w:val="10"/>
    <w:qFormat/>
    <w:rsid w:val="00A66942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942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94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66942"/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A66942"/>
  </w:style>
  <w:style w:type="character" w:customStyle="1" w:styleId="-">
    <w:name w:val="Интернет-ссылка"/>
    <w:uiPriority w:val="99"/>
    <w:unhideWhenUsed/>
    <w:rsid w:val="00A66942"/>
    <w:rPr>
      <w:color w:val="0000FF"/>
      <w:u w:val="single"/>
    </w:rPr>
  </w:style>
  <w:style w:type="character" w:customStyle="1" w:styleId="a3">
    <w:name w:val="Выделение жирным"/>
    <w:qFormat/>
    <w:rsid w:val="00A66942"/>
    <w:rPr>
      <w:b/>
      <w:bCs/>
    </w:rPr>
  </w:style>
  <w:style w:type="character" w:customStyle="1" w:styleId="value">
    <w:name w:val="value"/>
    <w:basedOn w:val="a0"/>
    <w:qFormat/>
    <w:rsid w:val="00A66942"/>
  </w:style>
  <w:style w:type="character" w:customStyle="1" w:styleId="small-phone">
    <w:name w:val="small-phone"/>
    <w:basedOn w:val="a0"/>
    <w:qFormat/>
    <w:rsid w:val="00A66942"/>
  </w:style>
  <w:style w:type="character" w:customStyle="1" w:styleId="nm">
    <w:name w:val="nm"/>
    <w:basedOn w:val="a0"/>
    <w:qFormat/>
    <w:rsid w:val="00A66942"/>
  </w:style>
  <w:style w:type="character" w:customStyle="1" w:styleId="a4">
    <w:name w:val="Символ нумерации"/>
    <w:qFormat/>
    <w:rsid w:val="00A66942"/>
  </w:style>
  <w:style w:type="character" w:customStyle="1" w:styleId="a5">
    <w:name w:val="Маркеры списка"/>
    <w:qFormat/>
    <w:rsid w:val="00A66942"/>
    <w:rPr>
      <w:rFonts w:ascii="OpenSymbol" w:eastAsia="OpenSymbol" w:hAnsi="OpenSymbol" w:cs="OpenSymbol"/>
    </w:rPr>
  </w:style>
  <w:style w:type="paragraph" w:styleId="a6">
    <w:name w:val="Title"/>
    <w:basedOn w:val="a"/>
    <w:next w:val="a7"/>
    <w:link w:val="a8"/>
    <w:qFormat/>
    <w:rsid w:val="00A66942"/>
    <w:pPr>
      <w:keepNext/>
      <w:spacing w:before="240" w:after="120"/>
    </w:pPr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a8">
    <w:name w:val="Заголовок Знак"/>
    <w:basedOn w:val="a0"/>
    <w:link w:val="a6"/>
    <w:rsid w:val="00A6694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a7">
    <w:name w:val="Body Text"/>
    <w:basedOn w:val="a"/>
    <w:link w:val="a9"/>
    <w:rsid w:val="00A66942"/>
    <w:pPr>
      <w:spacing w:after="140" w:line="288" w:lineRule="auto"/>
    </w:pPr>
    <w:rPr>
      <w:rFonts w:ascii="Calibri" w:eastAsia="Calibri" w:hAnsi="Calibri" w:cs="Times New Roman"/>
      <w:color w:val="00000A"/>
    </w:rPr>
  </w:style>
  <w:style w:type="character" w:customStyle="1" w:styleId="a9">
    <w:name w:val="Основной текст Знак"/>
    <w:basedOn w:val="a0"/>
    <w:link w:val="a7"/>
    <w:rsid w:val="00A66942"/>
    <w:rPr>
      <w:rFonts w:ascii="Calibri" w:eastAsia="Calibri" w:hAnsi="Calibri" w:cs="Times New Roman"/>
      <w:color w:val="00000A"/>
    </w:rPr>
  </w:style>
  <w:style w:type="paragraph" w:styleId="aa">
    <w:name w:val="List"/>
    <w:basedOn w:val="a7"/>
    <w:rsid w:val="00A66942"/>
    <w:rPr>
      <w:rFonts w:cs="Arial"/>
    </w:rPr>
  </w:style>
  <w:style w:type="paragraph" w:customStyle="1" w:styleId="12">
    <w:name w:val="Название объекта1"/>
    <w:basedOn w:val="a"/>
    <w:qFormat/>
    <w:rsid w:val="00A66942"/>
    <w:pPr>
      <w:suppressLineNumbers/>
      <w:spacing w:before="120" w:after="120"/>
    </w:pPr>
    <w:rPr>
      <w:rFonts w:ascii="Calibri" w:eastAsia="Calibri" w:hAnsi="Calibri" w:cs="Arial"/>
      <w:i/>
      <w:iCs/>
      <w:color w:val="00000A"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A66942"/>
    <w:pPr>
      <w:spacing w:after="0" w:line="240" w:lineRule="auto"/>
      <w:ind w:left="220" w:hanging="220"/>
    </w:pPr>
  </w:style>
  <w:style w:type="paragraph" w:styleId="ab">
    <w:name w:val="index heading"/>
    <w:basedOn w:val="a"/>
    <w:qFormat/>
    <w:rsid w:val="00A66942"/>
    <w:pPr>
      <w:suppressLineNumbers/>
    </w:pPr>
    <w:rPr>
      <w:rFonts w:ascii="Calibri" w:eastAsia="Calibri" w:hAnsi="Calibri" w:cs="Arial"/>
      <w:color w:val="00000A"/>
    </w:rPr>
  </w:style>
  <w:style w:type="paragraph" w:styleId="ac">
    <w:name w:val="List Paragraph"/>
    <w:basedOn w:val="a"/>
    <w:uiPriority w:val="34"/>
    <w:qFormat/>
    <w:rsid w:val="00A66942"/>
    <w:pPr>
      <w:ind w:left="720"/>
      <w:contextualSpacing/>
    </w:pPr>
    <w:rPr>
      <w:rFonts w:ascii="Calibri" w:eastAsia="Calibri" w:hAnsi="Calibri" w:cs="Times New Roman"/>
      <w:color w:val="00000A"/>
    </w:rPr>
  </w:style>
  <w:style w:type="paragraph" w:styleId="ad">
    <w:name w:val="No Spacing"/>
    <w:qFormat/>
    <w:rsid w:val="00A66942"/>
    <w:pPr>
      <w:spacing w:after="0" w:line="240" w:lineRule="auto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ConsPlusNormal">
    <w:name w:val="ConsPlusNormal"/>
    <w:link w:val="ConsPlusNormal0"/>
    <w:qFormat/>
    <w:rsid w:val="00A66942"/>
    <w:pPr>
      <w:widowControl w:val="0"/>
      <w:spacing w:after="0" w:line="240" w:lineRule="auto"/>
    </w:pPr>
    <w:rPr>
      <w:rFonts w:ascii="Calibri" w:eastAsia="Times New Roman" w:hAnsi="Calibri" w:cs="Calibri"/>
      <w:color w:val="00000A"/>
      <w:szCs w:val="20"/>
      <w:lang w:eastAsia="ru-RU"/>
    </w:rPr>
  </w:style>
  <w:style w:type="paragraph" w:customStyle="1" w:styleId="ae">
    <w:name w:val="Содержимое врезки"/>
    <w:basedOn w:val="a"/>
    <w:qFormat/>
    <w:rsid w:val="00A66942"/>
    <w:rPr>
      <w:rFonts w:ascii="Calibri" w:eastAsia="Calibri" w:hAnsi="Calibri" w:cs="Times New Roman"/>
      <w:color w:val="00000A"/>
    </w:rPr>
  </w:style>
  <w:style w:type="paragraph" w:styleId="af">
    <w:name w:val="Body Text Indent"/>
    <w:basedOn w:val="a"/>
    <w:link w:val="af0"/>
    <w:rsid w:val="00A66942"/>
    <w:pPr>
      <w:spacing w:after="120"/>
      <w:ind w:left="283"/>
    </w:pPr>
    <w:rPr>
      <w:rFonts w:ascii="Calibri" w:eastAsia="Calibri" w:hAnsi="Calibri" w:cs="Times New Roman"/>
      <w:color w:val="00000A"/>
    </w:rPr>
  </w:style>
  <w:style w:type="character" w:customStyle="1" w:styleId="af0">
    <w:name w:val="Основной текст с отступом Знак"/>
    <w:basedOn w:val="a0"/>
    <w:link w:val="af"/>
    <w:rsid w:val="00A66942"/>
    <w:rPr>
      <w:rFonts w:ascii="Calibri" w:eastAsia="Calibri" w:hAnsi="Calibri" w:cs="Times New Roman"/>
      <w:color w:val="00000A"/>
    </w:rPr>
  </w:style>
  <w:style w:type="table" w:styleId="af1">
    <w:name w:val="Table Grid"/>
    <w:basedOn w:val="a1"/>
    <w:uiPriority w:val="39"/>
    <w:rsid w:val="00A669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nhideWhenUsed/>
    <w:rsid w:val="00A66942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A66942"/>
    <w:pPr>
      <w:spacing w:after="0" w:line="240" w:lineRule="auto"/>
    </w:pPr>
    <w:rPr>
      <w:rFonts w:ascii="Tahoma" w:eastAsia="Calibri" w:hAnsi="Tahoma" w:cs="Tahoma"/>
      <w:color w:val="00000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66942"/>
    <w:rPr>
      <w:rFonts w:ascii="Tahoma" w:eastAsia="Calibri" w:hAnsi="Tahoma" w:cs="Tahoma"/>
      <w:color w:val="00000A"/>
      <w:sz w:val="16"/>
      <w:szCs w:val="16"/>
    </w:rPr>
  </w:style>
  <w:style w:type="paragraph" w:customStyle="1" w:styleId="ConsPlusNonformat">
    <w:name w:val="ConsPlusNonformat"/>
    <w:uiPriority w:val="99"/>
    <w:qFormat/>
    <w:rsid w:val="00A66942"/>
    <w:pPr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formattext">
    <w:name w:val="formattext"/>
    <w:basedOn w:val="a"/>
    <w:qFormat/>
    <w:rsid w:val="00A66942"/>
    <w:pPr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">
    <w:name w:val="ConsPlusTitle"/>
    <w:rsid w:val="00A669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WW8Num2z2">
    <w:name w:val="WW8Num2z2"/>
    <w:qFormat/>
    <w:rsid w:val="00A66942"/>
  </w:style>
  <w:style w:type="paragraph" w:customStyle="1" w:styleId="af5">
    <w:basedOn w:val="a"/>
    <w:next w:val="af6"/>
    <w:uiPriority w:val="99"/>
    <w:rsid w:val="00A6694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Основной текст (2)_"/>
    <w:link w:val="22"/>
    <w:rsid w:val="00A6694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6694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styleId="af7">
    <w:name w:val="footer"/>
    <w:basedOn w:val="a"/>
    <w:link w:val="af8"/>
    <w:uiPriority w:val="99"/>
    <w:rsid w:val="00A669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8">
    <w:name w:val="Нижний колонтитул Знак"/>
    <w:basedOn w:val="a0"/>
    <w:link w:val="af7"/>
    <w:uiPriority w:val="99"/>
    <w:rsid w:val="00A66942"/>
    <w:rPr>
      <w:rFonts w:ascii="Calibri" w:eastAsia="Times New Roman" w:hAnsi="Calibri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66942"/>
    <w:rPr>
      <w:rFonts w:ascii="Calibri" w:eastAsia="Times New Roman" w:hAnsi="Calibri" w:cs="Calibri"/>
      <w:color w:val="00000A"/>
      <w:szCs w:val="20"/>
      <w:lang w:eastAsia="ru-RU"/>
    </w:rPr>
  </w:style>
  <w:style w:type="paragraph" w:customStyle="1" w:styleId="14">
    <w:name w:val="Абзац списка1"/>
    <w:basedOn w:val="a"/>
    <w:rsid w:val="00A6694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Standard">
    <w:name w:val="Standard"/>
    <w:rsid w:val="00A6694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Mangal" w:hAnsi="Times New Roman" w:cs="Times New Roman"/>
      <w:kern w:val="3"/>
      <w:sz w:val="24"/>
      <w:szCs w:val="24"/>
      <w:lang w:eastAsia="zh-CN" w:bidi="hi-IN"/>
    </w:rPr>
  </w:style>
  <w:style w:type="paragraph" w:styleId="af6">
    <w:name w:val="Normal (Web)"/>
    <w:basedOn w:val="a"/>
    <w:uiPriority w:val="99"/>
    <w:semiHidden/>
    <w:unhideWhenUsed/>
    <w:rsid w:val="00A66942"/>
    <w:rPr>
      <w:rFonts w:ascii="Times New Roman" w:hAnsi="Times New Roman" w:cs="Times New Roman"/>
      <w:sz w:val="24"/>
      <w:szCs w:val="24"/>
    </w:rPr>
  </w:style>
  <w:style w:type="paragraph" w:styleId="af9">
    <w:name w:val="header"/>
    <w:basedOn w:val="a"/>
    <w:link w:val="afa"/>
    <w:uiPriority w:val="99"/>
    <w:unhideWhenUsed/>
    <w:rsid w:val="004F5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4F5C99"/>
  </w:style>
  <w:style w:type="character" w:styleId="afb">
    <w:name w:val="annotation reference"/>
    <w:basedOn w:val="a0"/>
    <w:uiPriority w:val="99"/>
    <w:semiHidden/>
    <w:unhideWhenUsed/>
    <w:rsid w:val="004F5C99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4F5C99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4F5C99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F5C9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4F5C99"/>
    <w:rPr>
      <w:b/>
      <w:bCs/>
      <w:sz w:val="20"/>
      <w:szCs w:val="20"/>
    </w:rPr>
  </w:style>
  <w:style w:type="character" w:styleId="aff0">
    <w:name w:val="Unresolved Mention"/>
    <w:basedOn w:val="a0"/>
    <w:uiPriority w:val="99"/>
    <w:semiHidden/>
    <w:unhideWhenUsed/>
    <w:rsid w:val="00222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gmr26@mail.ru" TargetMode="External"/><Relationship Id="rId13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877223E15144ACF58E7C4F3C6A73F78A6D52DF8BC82CC41739166C09976401B10D92421165582F908D1D79F5E0C384F50F3A6CBiEWD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-gr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C72B35B86CA5B6058DDC4F959978722D375D2ACC9AE33B480B78E8D8182AD08C310878364624410E7940AE179B614CA5CE4A284j7l7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h_grach@mail.ru" TargetMode="External"/><Relationship Id="rId14" Type="http://schemas.openxmlformats.org/officeDocument/2006/relationships/hyperlink" Target="consultantplus://offline/ref=0AA65C1FB27D8ED370BFC89DFB1F5E2CC1CF64EDB519DE82205B9828D91E7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EF55-27BC-4BA8-AD2B-E323FEDB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42</Pages>
  <Words>14648</Words>
  <Characters>83494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17</cp:revision>
  <cp:lastPrinted>2021-07-09T08:31:00Z</cp:lastPrinted>
  <dcterms:created xsi:type="dcterms:W3CDTF">2021-05-26T12:12:00Z</dcterms:created>
  <dcterms:modified xsi:type="dcterms:W3CDTF">2021-07-09T08:57:00Z</dcterms:modified>
</cp:coreProperties>
</file>