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8F33" w14:textId="77777777" w:rsidR="00CD1F91" w:rsidRDefault="00CD1F91" w:rsidP="00CD1F9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5006"/>
      </w:tblGrid>
      <w:tr w:rsidR="00CD1F91" w14:paraId="004DA4EA" w14:textId="77777777" w:rsidTr="00534D6A">
        <w:tc>
          <w:tcPr>
            <w:tcW w:w="5068" w:type="dxa"/>
          </w:tcPr>
          <w:p w14:paraId="039840E4" w14:textId="77777777" w:rsidR="00CD1F91" w:rsidRDefault="00CD1F91" w:rsidP="00534D6A"/>
        </w:tc>
        <w:tc>
          <w:tcPr>
            <w:tcW w:w="5069" w:type="dxa"/>
          </w:tcPr>
          <w:p w14:paraId="02FE2880" w14:textId="77777777" w:rsidR="00CD1F91" w:rsidRPr="00013F14" w:rsidRDefault="00CD1F91" w:rsidP="00532080">
            <w:pPr>
              <w:widowControl w:val="0"/>
              <w:suppressAutoHyphens w:val="0"/>
              <w:spacing w:line="240" w:lineRule="exact"/>
              <w:ind w:firstLine="1354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13F14">
              <w:rPr>
                <w:rFonts w:eastAsiaTheme="minorEastAsia"/>
                <w:sz w:val="28"/>
                <w:szCs w:val="28"/>
                <w:lang w:eastAsia="ru-RU"/>
              </w:rPr>
              <w:t>Приложение 2</w:t>
            </w:r>
          </w:p>
          <w:p w14:paraId="6B646D69" w14:textId="60DDCAFD" w:rsidR="00CD1F91" w:rsidRPr="00013F14" w:rsidRDefault="00CD1F91" w:rsidP="00534D6A">
            <w:pPr>
              <w:widowControl w:val="0"/>
              <w:suppressAutoHyphens w:val="0"/>
              <w:spacing w:line="240" w:lineRule="exact"/>
              <w:ind w:left="2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13F14">
              <w:rPr>
                <w:rFonts w:eastAsiaTheme="minorEastAsia"/>
                <w:sz w:val="28"/>
                <w:szCs w:val="28"/>
                <w:lang w:eastAsia="ru-RU"/>
              </w:rPr>
              <w:t>к административному регламент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у предоставления муниципальными </w:t>
            </w:r>
            <w:r w:rsidRPr="00013F14">
              <w:rPr>
                <w:rFonts w:eastAsiaTheme="minorEastAsia"/>
                <w:sz w:val="28"/>
                <w:szCs w:val="28"/>
                <w:lang w:eastAsia="ru-RU"/>
              </w:rPr>
              <w:t xml:space="preserve">образовательными учреждениями, подведомственными </w:t>
            </w:r>
            <w:r w:rsidR="00664E0C">
              <w:rPr>
                <w:rFonts w:eastAsiaTheme="minorEastAsia"/>
                <w:sz w:val="28"/>
                <w:szCs w:val="28"/>
                <w:lang w:eastAsia="ru-RU"/>
              </w:rPr>
              <w:t>У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правлению </w:t>
            </w:r>
            <w:r w:rsidRPr="00013F14">
              <w:rPr>
                <w:rFonts w:eastAsiaTheme="minorEastAsia"/>
                <w:sz w:val="28"/>
                <w:szCs w:val="28"/>
                <w:lang w:eastAsia="ru-RU"/>
              </w:rPr>
              <w:t xml:space="preserve">образования администрации Грачевского муниципального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округа</w:t>
            </w:r>
            <w:r w:rsidRPr="00013F14">
              <w:rPr>
                <w:rFonts w:eastAsiaTheme="minorEastAsia"/>
                <w:sz w:val="28"/>
                <w:szCs w:val="28"/>
                <w:lang w:eastAsia="ru-RU"/>
              </w:rPr>
              <w:t xml:space="preserve"> Ставропольского края,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      </w:r>
          </w:p>
          <w:p w14:paraId="06C64B91" w14:textId="77777777" w:rsidR="00CD1F91" w:rsidRDefault="00CD1F91" w:rsidP="00534D6A"/>
        </w:tc>
      </w:tr>
    </w:tbl>
    <w:p w14:paraId="3DBC5111" w14:textId="77777777" w:rsidR="00CD1F91" w:rsidRPr="009B42EF" w:rsidRDefault="00CD1F91" w:rsidP="00CD1F91"/>
    <w:p w14:paraId="7C7ECB85" w14:textId="77777777" w:rsidR="00CD1F91" w:rsidRPr="00013F14" w:rsidRDefault="00CD1F91" w:rsidP="00CD1F91">
      <w:pPr>
        <w:widowControl w:val="0"/>
        <w:suppressAutoHyphens w:val="0"/>
        <w:ind w:firstLine="709"/>
        <w:jc w:val="both"/>
        <w:rPr>
          <w:rFonts w:eastAsiaTheme="minorEastAsia"/>
          <w:sz w:val="28"/>
          <w:szCs w:val="28"/>
          <w:lang w:eastAsia="ru-RU"/>
        </w:rPr>
      </w:pPr>
    </w:p>
    <w:p w14:paraId="2752AD72" w14:textId="77777777" w:rsidR="00CD1F91" w:rsidRPr="00013F14" w:rsidRDefault="00CD1F91" w:rsidP="00CD1F91">
      <w:pPr>
        <w:widowControl w:val="0"/>
        <w:suppressAutoHyphens w:val="0"/>
        <w:ind w:firstLine="709"/>
        <w:jc w:val="both"/>
        <w:rPr>
          <w:rFonts w:eastAsiaTheme="minorEastAsia"/>
          <w:sz w:val="28"/>
          <w:szCs w:val="28"/>
          <w:lang w:eastAsia="ru-RU"/>
        </w:rPr>
      </w:pPr>
    </w:p>
    <w:p w14:paraId="29D4B945" w14:textId="77777777" w:rsidR="00CD1F91" w:rsidRPr="00013F14" w:rsidRDefault="00CD1F91" w:rsidP="00CD1F91">
      <w:pPr>
        <w:widowControl w:val="0"/>
        <w:suppressAutoHyphens w:val="0"/>
        <w:spacing w:line="240" w:lineRule="exact"/>
        <w:ind w:left="20"/>
        <w:jc w:val="center"/>
        <w:rPr>
          <w:rFonts w:eastAsiaTheme="minorEastAsia"/>
          <w:sz w:val="28"/>
          <w:szCs w:val="28"/>
          <w:lang w:eastAsia="ru-RU"/>
        </w:rPr>
      </w:pPr>
      <w:r w:rsidRPr="00013F14">
        <w:rPr>
          <w:rFonts w:eastAsiaTheme="minorEastAsia"/>
          <w:sz w:val="28"/>
          <w:szCs w:val="28"/>
          <w:lang w:eastAsia="ru-RU"/>
        </w:rPr>
        <w:t>БЛОК-СХЕМА</w:t>
      </w:r>
    </w:p>
    <w:p w14:paraId="60D45126" w14:textId="77777777" w:rsidR="00CD1F91" w:rsidRPr="00013F14" w:rsidRDefault="00CD1F91" w:rsidP="00CD1F91">
      <w:pPr>
        <w:widowControl w:val="0"/>
        <w:suppressAutoHyphens w:val="0"/>
        <w:spacing w:line="240" w:lineRule="exact"/>
        <w:ind w:left="20"/>
        <w:jc w:val="center"/>
        <w:rPr>
          <w:rFonts w:eastAsiaTheme="minorEastAsia"/>
          <w:sz w:val="28"/>
          <w:szCs w:val="28"/>
          <w:lang w:eastAsia="ru-RU"/>
        </w:rPr>
      </w:pPr>
    </w:p>
    <w:p w14:paraId="4C3A0AC7" w14:textId="77777777" w:rsidR="00CD1F91" w:rsidRPr="00013F14" w:rsidRDefault="00CD1F91" w:rsidP="00CD1F91">
      <w:pPr>
        <w:widowControl w:val="0"/>
        <w:suppressAutoHyphens w:val="0"/>
        <w:spacing w:line="240" w:lineRule="exact"/>
        <w:jc w:val="center"/>
        <w:rPr>
          <w:rFonts w:eastAsiaTheme="minorEastAsia"/>
          <w:sz w:val="28"/>
          <w:szCs w:val="28"/>
          <w:lang w:eastAsia="ru-RU"/>
        </w:rPr>
      </w:pPr>
      <w:r w:rsidRPr="00013F14">
        <w:rPr>
          <w:rFonts w:eastAsiaTheme="minorEastAsia"/>
          <w:sz w:val="28"/>
          <w:szCs w:val="28"/>
          <w:lang w:eastAsia="ru-RU"/>
        </w:rPr>
        <w:t xml:space="preserve">прохождения административных процедур при предоставлении муниципальной услуги в муниципальных общеобразовательных учреждениях Грачевского муниципального </w:t>
      </w:r>
      <w:r>
        <w:rPr>
          <w:rFonts w:eastAsiaTheme="minorEastAsia"/>
          <w:sz w:val="28"/>
          <w:szCs w:val="28"/>
          <w:lang w:eastAsia="ru-RU"/>
        </w:rPr>
        <w:t>округа</w:t>
      </w:r>
      <w:r w:rsidRPr="00013F14">
        <w:rPr>
          <w:rFonts w:eastAsiaTheme="minorEastAsia"/>
          <w:sz w:val="28"/>
          <w:szCs w:val="28"/>
          <w:lang w:eastAsia="ru-RU"/>
        </w:rPr>
        <w:t xml:space="preserve"> Ставропольского края </w:t>
      </w:r>
    </w:p>
    <w:p w14:paraId="69BC4450" w14:textId="77777777" w:rsidR="00CD1F91" w:rsidRPr="00013F14" w:rsidRDefault="00CD1F91" w:rsidP="00CD1F91">
      <w:pPr>
        <w:widowControl w:val="0"/>
        <w:suppressAutoHyphens w:val="0"/>
        <w:jc w:val="center"/>
        <w:rPr>
          <w:rFonts w:eastAsiaTheme="minorEastAsia"/>
          <w:sz w:val="28"/>
          <w:szCs w:val="28"/>
          <w:lang w:eastAsia="ru-RU"/>
        </w:rPr>
      </w:pPr>
    </w:p>
    <w:p w14:paraId="7695B0F6" w14:textId="77777777" w:rsidR="00CD1F91" w:rsidRPr="00013F14" w:rsidRDefault="00CD1F91" w:rsidP="00CD1F91">
      <w:pPr>
        <w:widowControl w:val="0"/>
        <w:suppressAutoHyphens w:val="0"/>
        <w:ind w:left="20"/>
        <w:jc w:val="center"/>
        <w:rPr>
          <w:rFonts w:eastAsiaTheme="minorEastAsia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1F91" w:rsidRPr="00013F14" w14:paraId="51DE47DA" w14:textId="77777777" w:rsidTr="00534D6A">
        <w:tc>
          <w:tcPr>
            <w:tcW w:w="9854" w:type="dxa"/>
          </w:tcPr>
          <w:p w14:paraId="67B2CFE4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Консультирование заявителей о порядке предоставления муниципальной услуги</w:t>
            </w:r>
          </w:p>
        </w:tc>
      </w:tr>
    </w:tbl>
    <w:p w14:paraId="577750DC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04F1B8" wp14:editId="7BBA109C">
                <wp:simplePos x="0" y="0"/>
                <wp:positionH relativeFrom="column">
                  <wp:posOffset>3100705</wp:posOffset>
                </wp:positionH>
                <wp:positionV relativeFrom="paragraph">
                  <wp:posOffset>12065</wp:posOffset>
                </wp:positionV>
                <wp:extent cx="9525" cy="190500"/>
                <wp:effectExtent l="49530" t="5080" r="55245" b="234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CD4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4.15pt;margin-top:.95pt;width: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">
                <v:stroke endarrow="block"/>
              </v:shape>
            </w:pict>
          </mc:Fallback>
        </mc:AlternateConten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1F91" w:rsidRPr="00013F14" w14:paraId="395695BD" w14:textId="77777777" w:rsidTr="00534D6A">
        <w:tc>
          <w:tcPr>
            <w:tcW w:w="9854" w:type="dxa"/>
          </w:tcPr>
          <w:p w14:paraId="1765D986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Прием и регистрация заявления о предоставлении муниципальной услуги, в том числе при обращении в электронной форме</w:t>
            </w:r>
          </w:p>
        </w:tc>
      </w:tr>
    </w:tbl>
    <w:p w14:paraId="49BB4602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1C18C0" wp14:editId="4CEE3CC4">
                <wp:simplePos x="0" y="0"/>
                <wp:positionH relativeFrom="column">
                  <wp:posOffset>3110230</wp:posOffset>
                </wp:positionH>
                <wp:positionV relativeFrom="paragraph">
                  <wp:posOffset>-4445</wp:posOffset>
                </wp:positionV>
                <wp:extent cx="9525" cy="190500"/>
                <wp:effectExtent l="49530" t="5080" r="55245" b="234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00BB0" id="Прямая со стрелкой 3" o:spid="_x0000_s1026" type="#_x0000_t32" style="position:absolute;margin-left:244.9pt;margin-top:-.35pt;width: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kn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">
                <v:stroke endarrow="block"/>
              </v:shape>
            </w:pict>
          </mc:Fallback>
        </mc:AlternateConten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1F91" w:rsidRPr="00013F14" w14:paraId="32126AD3" w14:textId="77777777" w:rsidTr="00534D6A">
        <w:tc>
          <w:tcPr>
            <w:tcW w:w="9854" w:type="dxa"/>
          </w:tcPr>
          <w:p w14:paraId="3079861B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Рассмотрение заявления о предоставлении</w:t>
            </w:r>
          </w:p>
          <w:p w14:paraId="411A894F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муниципальной услуги</w:t>
            </w:r>
          </w:p>
        </w:tc>
      </w:tr>
    </w:tbl>
    <w:p w14:paraId="0798F34D" w14:textId="77777777" w:rsidR="00CD1F91" w:rsidRPr="00013F14" w:rsidRDefault="00CD1F91" w:rsidP="00CD1F91">
      <w:pPr>
        <w:widowControl w:val="0"/>
        <w:suppressAutoHyphens w:val="0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9DFBD3" wp14:editId="49D2B893">
                <wp:simplePos x="0" y="0"/>
                <wp:positionH relativeFrom="column">
                  <wp:posOffset>3110230</wp:posOffset>
                </wp:positionH>
                <wp:positionV relativeFrom="paragraph">
                  <wp:posOffset>17145</wp:posOffset>
                </wp:positionV>
                <wp:extent cx="9525" cy="190500"/>
                <wp:effectExtent l="49530" t="5080" r="55245" b="2349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EF72E" id="Прямая со стрелкой 2" o:spid="_x0000_s1026" type="#_x0000_t32" style="position:absolute;margin-left:244.9pt;margin-top:1.35pt;width: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ZHxYAIAAHgEAAAOAAAAZHJzL2Uyb0RvYy54bWysVEtu2zAQ3RfoHQjuHUmuncaC5aCQ7G7S&#10;NkDSA9AiZRGlSIKkLRtFgTQXyBF6hW666Ac5g3yjDulPm3RTFNWCGmo4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">
                <v:stroke endarrow="block"/>
              </v:shape>
            </w:pict>
          </mc:Fallback>
        </mc:AlternateConten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1F91" w:rsidRPr="00013F14" w14:paraId="3D7A8A4D" w14:textId="77777777" w:rsidTr="00534D6A">
        <w:tc>
          <w:tcPr>
            <w:tcW w:w="9854" w:type="dxa"/>
          </w:tcPr>
          <w:p w14:paraId="11BA91DD" w14:textId="77777777" w:rsidR="00CD1F91" w:rsidRPr="00013F14" w:rsidRDefault="00CD1F91" w:rsidP="00534D6A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</w:tbl>
    <w:p w14:paraId="21187C99" w14:textId="77777777" w:rsidR="00CD1F91" w:rsidRPr="00013F14" w:rsidRDefault="00CD1F91" w:rsidP="00CD1F91">
      <w:pPr>
        <w:widowControl w:val="0"/>
        <w:suppressAutoHyphens w:val="0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FC0F6" wp14:editId="759A63DF">
                <wp:simplePos x="0" y="0"/>
                <wp:positionH relativeFrom="column">
                  <wp:posOffset>3091180</wp:posOffset>
                </wp:positionH>
                <wp:positionV relativeFrom="paragraph">
                  <wp:posOffset>10160</wp:posOffset>
                </wp:positionV>
                <wp:extent cx="9525" cy="190500"/>
                <wp:effectExtent l="49530" t="13970" r="55245" b="241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FF066" id="Прямая со стрелкой 1" o:spid="_x0000_s1026" type="#_x0000_t32" style="position:absolute;margin-left:243.4pt;margin-top:.8pt;width: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lQ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">
                <v:stroke endarrow="block"/>
              </v:shape>
            </w:pict>
          </mc:Fallback>
        </mc:AlternateConten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1F91" w:rsidRPr="00013F14" w14:paraId="18F7CFBA" w14:textId="77777777" w:rsidTr="00534D6A">
        <w:tc>
          <w:tcPr>
            <w:tcW w:w="9854" w:type="dxa"/>
          </w:tcPr>
          <w:p w14:paraId="4370BE24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Исправление допущенных опечаток и ошибок</w:t>
            </w:r>
          </w:p>
          <w:p w14:paraId="573B4CA2" w14:textId="77777777" w:rsidR="00CD1F91" w:rsidRPr="00013F14" w:rsidRDefault="00CD1F91" w:rsidP="00534D6A">
            <w:pPr>
              <w:widowControl w:val="0"/>
              <w:suppressAutoHyphens w:val="0"/>
              <w:ind w:left="20"/>
              <w:jc w:val="center"/>
              <w:rPr>
                <w:sz w:val="28"/>
                <w:szCs w:val="28"/>
                <w:lang w:eastAsia="ru-RU"/>
              </w:rPr>
            </w:pPr>
            <w:r w:rsidRPr="00013F14">
              <w:rPr>
                <w:sz w:val="28"/>
                <w:szCs w:val="28"/>
                <w:lang w:eastAsia="ru-RU"/>
              </w:rPr>
              <w:t>в выданных документах</w:t>
            </w:r>
          </w:p>
        </w:tc>
      </w:tr>
    </w:tbl>
    <w:p w14:paraId="75E8C31F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7D927112" w14:textId="2422B45B" w:rsidR="00CD1F91" w:rsidRPr="00013F14" w:rsidRDefault="007E3903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________________________________________</w:t>
      </w:r>
    </w:p>
    <w:p w14:paraId="7608C6A2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49B921DF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5E554CF0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097586BB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7CBE6ADA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301632DE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5EAA4A49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45F0B1FA" w14:textId="77777777" w:rsidR="00CD1F91" w:rsidRPr="00013F14" w:rsidRDefault="00CD1F91" w:rsidP="00CD1F91">
      <w:pPr>
        <w:widowControl w:val="0"/>
        <w:suppressAutoHyphens w:val="0"/>
        <w:ind w:firstLine="709"/>
        <w:jc w:val="center"/>
        <w:rPr>
          <w:rFonts w:eastAsiaTheme="minorEastAsia"/>
          <w:sz w:val="28"/>
          <w:szCs w:val="28"/>
          <w:lang w:eastAsia="ru-RU"/>
        </w:rPr>
      </w:pPr>
    </w:p>
    <w:p w14:paraId="3DE8AD65" w14:textId="77777777" w:rsidR="00CD1F91" w:rsidRDefault="00CD1F91" w:rsidP="00CD1F9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  <w:sectPr w:rsidR="00CD1F91" w:rsidSect="00013F14">
          <w:pgSz w:w="11906" w:h="16838"/>
          <w:pgMar w:top="536" w:right="850" w:bottom="1134" w:left="1135" w:header="708" w:footer="708" w:gutter="0"/>
          <w:cols w:space="708"/>
          <w:titlePg/>
          <w:docGrid w:linePitch="360"/>
        </w:sectPr>
      </w:pPr>
    </w:p>
    <w:p w14:paraId="49CAAABD" w14:textId="77777777" w:rsidR="00BA3090" w:rsidRPr="00AA5265" w:rsidRDefault="00BA3090" w:rsidP="00FF2F59">
      <w:pPr>
        <w:suppressAutoHyphens w:val="0"/>
        <w:spacing w:after="200" w:line="276" w:lineRule="auto"/>
      </w:pPr>
    </w:p>
    <w:sectPr w:rsidR="00BA3090" w:rsidRPr="00A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50C1D"/>
    <w:multiLevelType w:val="hybridMultilevel"/>
    <w:tmpl w:val="82A678F2"/>
    <w:lvl w:ilvl="0" w:tplc="C8AE5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0966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9B"/>
    <w:rsid w:val="00532080"/>
    <w:rsid w:val="00664E0C"/>
    <w:rsid w:val="00753259"/>
    <w:rsid w:val="007E2F9B"/>
    <w:rsid w:val="007E3903"/>
    <w:rsid w:val="00AA5265"/>
    <w:rsid w:val="00BA3090"/>
    <w:rsid w:val="00CD1F91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8EB3"/>
  <w15:chartTrackingRefBased/>
  <w15:docId w15:val="{E03F2B3F-0919-48AF-91CC-97F6F629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F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F9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CD1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locked/>
    <w:rsid w:val="00CD1F9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1F91"/>
    <w:pPr>
      <w:widowControl w:val="0"/>
      <w:shd w:val="clear" w:color="auto" w:fill="FFFFFF"/>
      <w:suppressAutoHyphens w:val="0"/>
      <w:spacing w:before="960" w:after="540" w:line="240" w:lineRule="exact"/>
      <w:ind w:hanging="188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customStyle="1" w:styleId="1">
    <w:name w:val="Сетка таблицы1"/>
    <w:basedOn w:val="a1"/>
    <w:next w:val="a3"/>
    <w:uiPriority w:val="59"/>
    <w:rsid w:val="00CD1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0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0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Гращенкова</dc:creator>
  <cp:keywords/>
  <dc:description/>
  <cp:lastModifiedBy>User10</cp:lastModifiedBy>
  <cp:revision>9</cp:revision>
  <cp:lastPrinted>2023-11-16T10:56:00Z</cp:lastPrinted>
  <dcterms:created xsi:type="dcterms:W3CDTF">2021-12-13T12:30:00Z</dcterms:created>
  <dcterms:modified xsi:type="dcterms:W3CDTF">2023-11-22T11:01:00Z</dcterms:modified>
</cp:coreProperties>
</file>